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5E534B" w:rsidRPr="005E534B" w:rsidTr="005E534B">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44"/>
                <w:szCs w:val="44"/>
              </w:rPr>
              <w:t>通惠期货</w:t>
            </w:r>
            <w:r w:rsidRPr="005E534B">
              <w:rPr>
                <w:rFonts w:ascii="楷体" w:eastAsia="楷体" w:hAnsi="楷体" w:cs="宋体" w:hint="eastAsia"/>
                <w:color w:val="000000"/>
                <w:kern w:val="0"/>
                <w:sz w:val="24"/>
                <w:szCs w:val="24"/>
              </w:rPr>
              <w:br/>
              <w:t>甲醇日报2018.8.23</w:t>
            </w:r>
          </w:p>
        </w:tc>
        <w:tc>
          <w:tcPr>
            <w:tcW w:w="1060" w:type="dxa"/>
            <w:tcBorders>
              <w:top w:val="single" w:sz="4" w:space="0" w:color="auto"/>
              <w:left w:val="nil"/>
              <w:bottom w:val="nil"/>
              <w:right w:val="single" w:sz="4" w:space="0" w:color="auto"/>
            </w:tcBorders>
            <w:shd w:val="clear" w:color="000000" w:fill="F2DDDC"/>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本交易日</w:t>
            </w:r>
          </w:p>
        </w:tc>
        <w:tc>
          <w:tcPr>
            <w:tcW w:w="1060" w:type="dxa"/>
            <w:tcBorders>
              <w:top w:val="single" w:sz="4" w:space="0" w:color="auto"/>
              <w:left w:val="nil"/>
              <w:bottom w:val="nil"/>
              <w:right w:val="single" w:sz="4" w:space="0" w:color="auto"/>
            </w:tcBorders>
            <w:shd w:val="clear" w:color="000000" w:fill="F2DDDC"/>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涨跌幅（百分比）</w:t>
            </w:r>
          </w:p>
        </w:tc>
      </w:tr>
      <w:tr w:rsidR="005E534B" w:rsidRPr="005E534B" w:rsidTr="005E534B">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6.8271</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6.836</w:t>
            </w:r>
          </w:p>
        </w:tc>
        <w:tc>
          <w:tcPr>
            <w:tcW w:w="1080" w:type="dxa"/>
            <w:tcBorders>
              <w:top w:val="single" w:sz="4" w:space="0" w:color="auto"/>
              <w:left w:val="nil"/>
              <w:bottom w:val="single" w:sz="4" w:space="0" w:color="auto"/>
              <w:right w:val="single" w:sz="4" w:space="0" w:color="auto"/>
            </w:tcBorders>
            <w:shd w:val="clear" w:color="000000" w:fill="C6EFCE"/>
            <w:vAlign w:val="center"/>
            <w:hideMark/>
          </w:tcPr>
          <w:p w:rsidR="005E534B" w:rsidRPr="005E534B" w:rsidRDefault="005E534B" w:rsidP="005E534B">
            <w:pPr>
              <w:widowControl/>
              <w:jc w:val="center"/>
              <w:rPr>
                <w:rFonts w:ascii="楷体" w:eastAsia="楷体" w:hAnsi="楷体" w:cs="宋体"/>
                <w:color w:val="006100"/>
                <w:kern w:val="0"/>
                <w:sz w:val="24"/>
                <w:szCs w:val="24"/>
              </w:rPr>
            </w:pPr>
            <w:r w:rsidRPr="005E534B">
              <w:rPr>
                <w:rFonts w:ascii="楷体" w:eastAsia="楷体" w:hAnsi="楷体" w:cs="宋体" w:hint="eastAsia"/>
                <w:color w:val="006100"/>
                <w:kern w:val="0"/>
                <w:sz w:val="24"/>
                <w:szCs w:val="24"/>
              </w:rPr>
              <w:t>-0.0089</w:t>
            </w:r>
          </w:p>
        </w:tc>
        <w:tc>
          <w:tcPr>
            <w:tcW w:w="1360" w:type="dxa"/>
            <w:tcBorders>
              <w:top w:val="single" w:sz="4" w:space="0" w:color="auto"/>
              <w:left w:val="nil"/>
              <w:bottom w:val="single" w:sz="4" w:space="0" w:color="auto"/>
              <w:right w:val="single" w:sz="4" w:space="0" w:color="auto"/>
            </w:tcBorders>
            <w:shd w:val="clear" w:color="000000" w:fill="C6EFCE"/>
            <w:vAlign w:val="center"/>
            <w:hideMark/>
          </w:tcPr>
          <w:p w:rsidR="005E534B" w:rsidRPr="005E534B" w:rsidRDefault="005E534B" w:rsidP="005E534B">
            <w:pPr>
              <w:widowControl/>
              <w:jc w:val="center"/>
              <w:rPr>
                <w:rFonts w:ascii="楷体" w:eastAsia="楷体" w:hAnsi="楷体" w:cs="宋体"/>
                <w:color w:val="006100"/>
                <w:kern w:val="0"/>
                <w:sz w:val="24"/>
                <w:szCs w:val="24"/>
              </w:rPr>
            </w:pPr>
            <w:r w:rsidRPr="005E534B">
              <w:rPr>
                <w:rFonts w:ascii="楷体" w:eastAsia="楷体" w:hAnsi="楷体" w:cs="宋体" w:hint="eastAsia"/>
                <w:color w:val="006100"/>
                <w:kern w:val="0"/>
                <w:sz w:val="24"/>
                <w:szCs w:val="24"/>
              </w:rPr>
              <w:t>-0.13%</w:t>
            </w:r>
          </w:p>
        </w:tc>
      </w:tr>
      <w:tr w:rsidR="005E534B" w:rsidRPr="005E534B" w:rsidTr="005E534B">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74.78</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72.63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2.15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2.96%</w:t>
            </w:r>
          </w:p>
        </w:tc>
      </w:tr>
      <w:tr w:rsidR="005E534B" w:rsidRPr="005E534B" w:rsidTr="005E534B">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616.2</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615.6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0.6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0.10%</w:t>
            </w:r>
          </w:p>
        </w:tc>
      </w:tr>
      <w:tr w:rsidR="005E534B" w:rsidRPr="005E534B" w:rsidTr="005E534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0.00%</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0.00%</w:t>
            </w:r>
          </w:p>
        </w:tc>
      </w:tr>
      <w:tr w:rsidR="005E534B" w:rsidRPr="005E534B" w:rsidTr="005E534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3400</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3300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100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3.03%</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3375</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3355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20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0.60%</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2985</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2985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0.00%</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3360</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3320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40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1.20%</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2970</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2970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0.00%</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2600</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2600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0.00%</w:t>
            </w:r>
          </w:p>
        </w:tc>
      </w:tr>
      <w:tr w:rsidR="005E534B" w:rsidRPr="005E534B" w:rsidTr="005E534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3190</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3245</w:t>
            </w:r>
          </w:p>
        </w:tc>
        <w:tc>
          <w:tcPr>
            <w:tcW w:w="1080" w:type="dxa"/>
            <w:tcBorders>
              <w:top w:val="nil"/>
              <w:left w:val="nil"/>
              <w:bottom w:val="single" w:sz="4" w:space="0" w:color="auto"/>
              <w:right w:val="single" w:sz="4" w:space="0" w:color="auto"/>
            </w:tcBorders>
            <w:shd w:val="clear" w:color="000000" w:fill="C6EFCE"/>
            <w:vAlign w:val="center"/>
            <w:hideMark/>
          </w:tcPr>
          <w:p w:rsidR="005E534B" w:rsidRPr="005E534B" w:rsidRDefault="005E534B" w:rsidP="005E534B">
            <w:pPr>
              <w:widowControl/>
              <w:jc w:val="center"/>
              <w:rPr>
                <w:rFonts w:ascii="楷体" w:eastAsia="楷体" w:hAnsi="楷体" w:cs="宋体"/>
                <w:color w:val="006100"/>
                <w:kern w:val="0"/>
                <w:sz w:val="24"/>
                <w:szCs w:val="24"/>
              </w:rPr>
            </w:pPr>
            <w:r w:rsidRPr="005E534B">
              <w:rPr>
                <w:rFonts w:ascii="楷体" w:eastAsia="楷体" w:hAnsi="楷体" w:cs="宋体" w:hint="eastAsia"/>
                <w:color w:val="006100"/>
                <w:kern w:val="0"/>
                <w:sz w:val="24"/>
                <w:szCs w:val="24"/>
              </w:rPr>
              <w:t>-55</w:t>
            </w:r>
          </w:p>
        </w:tc>
        <w:tc>
          <w:tcPr>
            <w:tcW w:w="1360" w:type="dxa"/>
            <w:tcBorders>
              <w:top w:val="nil"/>
              <w:left w:val="nil"/>
              <w:bottom w:val="single" w:sz="4" w:space="0" w:color="auto"/>
              <w:right w:val="single" w:sz="4" w:space="0" w:color="auto"/>
            </w:tcBorders>
            <w:shd w:val="clear" w:color="000000" w:fill="C6EFCE"/>
            <w:vAlign w:val="center"/>
            <w:hideMark/>
          </w:tcPr>
          <w:p w:rsidR="005E534B" w:rsidRPr="005E534B" w:rsidRDefault="005E534B" w:rsidP="005E534B">
            <w:pPr>
              <w:widowControl/>
              <w:jc w:val="center"/>
              <w:rPr>
                <w:rFonts w:ascii="楷体" w:eastAsia="楷体" w:hAnsi="楷体" w:cs="宋体"/>
                <w:color w:val="006100"/>
                <w:kern w:val="0"/>
                <w:sz w:val="24"/>
                <w:szCs w:val="24"/>
              </w:rPr>
            </w:pPr>
            <w:r w:rsidRPr="005E534B">
              <w:rPr>
                <w:rFonts w:ascii="楷体" w:eastAsia="楷体" w:hAnsi="楷体" w:cs="宋体" w:hint="eastAsia"/>
                <w:color w:val="006100"/>
                <w:kern w:val="0"/>
                <w:sz w:val="24"/>
                <w:szCs w:val="24"/>
              </w:rPr>
              <w:t>-1.69%</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1901</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3309</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3387</w:t>
            </w:r>
          </w:p>
        </w:tc>
        <w:tc>
          <w:tcPr>
            <w:tcW w:w="1080" w:type="dxa"/>
            <w:tcBorders>
              <w:top w:val="nil"/>
              <w:left w:val="nil"/>
              <w:bottom w:val="single" w:sz="4" w:space="0" w:color="auto"/>
              <w:right w:val="single" w:sz="4" w:space="0" w:color="auto"/>
            </w:tcBorders>
            <w:shd w:val="clear" w:color="000000" w:fill="C6EFCE"/>
            <w:vAlign w:val="center"/>
            <w:hideMark/>
          </w:tcPr>
          <w:p w:rsidR="005E534B" w:rsidRPr="005E534B" w:rsidRDefault="005E534B" w:rsidP="005E534B">
            <w:pPr>
              <w:widowControl/>
              <w:jc w:val="center"/>
              <w:rPr>
                <w:rFonts w:ascii="楷体" w:eastAsia="楷体" w:hAnsi="楷体" w:cs="宋体"/>
                <w:color w:val="006100"/>
                <w:kern w:val="0"/>
                <w:sz w:val="24"/>
                <w:szCs w:val="24"/>
              </w:rPr>
            </w:pPr>
            <w:r w:rsidRPr="005E534B">
              <w:rPr>
                <w:rFonts w:ascii="楷体" w:eastAsia="楷体" w:hAnsi="楷体" w:cs="宋体" w:hint="eastAsia"/>
                <w:color w:val="006100"/>
                <w:kern w:val="0"/>
                <w:sz w:val="24"/>
                <w:szCs w:val="24"/>
              </w:rPr>
              <w:t>-78</w:t>
            </w:r>
          </w:p>
        </w:tc>
        <w:tc>
          <w:tcPr>
            <w:tcW w:w="1360" w:type="dxa"/>
            <w:tcBorders>
              <w:top w:val="nil"/>
              <w:left w:val="nil"/>
              <w:bottom w:val="single" w:sz="4" w:space="0" w:color="auto"/>
              <w:right w:val="single" w:sz="4" w:space="0" w:color="auto"/>
            </w:tcBorders>
            <w:shd w:val="clear" w:color="000000" w:fill="C6EFCE"/>
            <w:vAlign w:val="center"/>
            <w:hideMark/>
          </w:tcPr>
          <w:p w:rsidR="005E534B" w:rsidRPr="005E534B" w:rsidRDefault="005E534B" w:rsidP="005E534B">
            <w:pPr>
              <w:widowControl/>
              <w:jc w:val="center"/>
              <w:rPr>
                <w:rFonts w:ascii="楷体" w:eastAsia="楷体" w:hAnsi="楷体" w:cs="宋体"/>
                <w:color w:val="006100"/>
                <w:kern w:val="0"/>
                <w:sz w:val="24"/>
                <w:szCs w:val="24"/>
              </w:rPr>
            </w:pPr>
            <w:r w:rsidRPr="005E534B">
              <w:rPr>
                <w:rFonts w:ascii="楷体" w:eastAsia="楷体" w:hAnsi="楷体" w:cs="宋体" w:hint="eastAsia"/>
                <w:color w:val="006100"/>
                <w:kern w:val="0"/>
                <w:sz w:val="24"/>
                <w:szCs w:val="24"/>
              </w:rPr>
              <w:t>-2.30%</w:t>
            </w:r>
          </w:p>
        </w:tc>
      </w:tr>
      <w:tr w:rsidR="005E534B" w:rsidRPr="005E534B" w:rsidTr="005E534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394</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394</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0.00%</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430</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430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0.00%</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 xml:space="preserve">386 </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 xml:space="preserve">384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2.508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0.65%</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349.5</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349.5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0.00%</w:t>
            </w:r>
          </w:p>
        </w:tc>
      </w:tr>
      <w:tr w:rsidR="005E534B" w:rsidRPr="005E534B" w:rsidTr="005E534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9768</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9910</w:t>
            </w:r>
          </w:p>
        </w:tc>
        <w:tc>
          <w:tcPr>
            <w:tcW w:w="1080" w:type="dxa"/>
            <w:tcBorders>
              <w:top w:val="nil"/>
              <w:left w:val="nil"/>
              <w:bottom w:val="single" w:sz="4" w:space="0" w:color="auto"/>
              <w:right w:val="single" w:sz="4" w:space="0" w:color="auto"/>
            </w:tcBorders>
            <w:shd w:val="clear" w:color="000000" w:fill="C6EFCE"/>
            <w:vAlign w:val="center"/>
            <w:hideMark/>
          </w:tcPr>
          <w:p w:rsidR="005E534B" w:rsidRPr="005E534B" w:rsidRDefault="005E534B" w:rsidP="005E534B">
            <w:pPr>
              <w:widowControl/>
              <w:jc w:val="center"/>
              <w:rPr>
                <w:rFonts w:ascii="楷体" w:eastAsia="楷体" w:hAnsi="楷体" w:cs="宋体"/>
                <w:color w:val="006100"/>
                <w:kern w:val="0"/>
                <w:sz w:val="24"/>
                <w:szCs w:val="24"/>
              </w:rPr>
            </w:pPr>
            <w:r w:rsidRPr="005E534B">
              <w:rPr>
                <w:rFonts w:ascii="楷体" w:eastAsia="楷体" w:hAnsi="楷体" w:cs="宋体" w:hint="eastAsia"/>
                <w:color w:val="006100"/>
                <w:kern w:val="0"/>
                <w:sz w:val="24"/>
                <w:szCs w:val="24"/>
              </w:rPr>
              <w:t>-142</w:t>
            </w:r>
          </w:p>
        </w:tc>
        <w:tc>
          <w:tcPr>
            <w:tcW w:w="1360" w:type="dxa"/>
            <w:tcBorders>
              <w:top w:val="nil"/>
              <w:left w:val="nil"/>
              <w:bottom w:val="single" w:sz="4" w:space="0" w:color="auto"/>
              <w:right w:val="single" w:sz="4" w:space="0" w:color="auto"/>
            </w:tcBorders>
            <w:shd w:val="clear" w:color="000000" w:fill="C6EFCE"/>
            <w:vAlign w:val="center"/>
            <w:hideMark/>
          </w:tcPr>
          <w:p w:rsidR="005E534B" w:rsidRPr="005E534B" w:rsidRDefault="005E534B" w:rsidP="005E534B">
            <w:pPr>
              <w:widowControl/>
              <w:jc w:val="center"/>
              <w:rPr>
                <w:rFonts w:ascii="楷体" w:eastAsia="楷体" w:hAnsi="楷体" w:cs="宋体"/>
                <w:color w:val="006100"/>
                <w:kern w:val="0"/>
                <w:sz w:val="24"/>
                <w:szCs w:val="24"/>
              </w:rPr>
            </w:pPr>
            <w:r w:rsidRPr="005E534B">
              <w:rPr>
                <w:rFonts w:ascii="楷体" w:eastAsia="楷体" w:hAnsi="楷体" w:cs="宋体" w:hint="eastAsia"/>
                <w:color w:val="006100"/>
                <w:kern w:val="0"/>
                <w:sz w:val="24"/>
                <w:szCs w:val="24"/>
              </w:rPr>
              <w:t>-1.43%</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9610</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9670</w:t>
            </w:r>
          </w:p>
        </w:tc>
        <w:tc>
          <w:tcPr>
            <w:tcW w:w="1080" w:type="dxa"/>
            <w:tcBorders>
              <w:top w:val="nil"/>
              <w:left w:val="nil"/>
              <w:bottom w:val="single" w:sz="4" w:space="0" w:color="auto"/>
              <w:right w:val="single" w:sz="4" w:space="0" w:color="auto"/>
            </w:tcBorders>
            <w:shd w:val="clear" w:color="000000" w:fill="C6EFCE"/>
            <w:vAlign w:val="center"/>
            <w:hideMark/>
          </w:tcPr>
          <w:p w:rsidR="005E534B" w:rsidRPr="005E534B" w:rsidRDefault="005E534B" w:rsidP="005E534B">
            <w:pPr>
              <w:widowControl/>
              <w:jc w:val="center"/>
              <w:rPr>
                <w:rFonts w:ascii="楷体" w:eastAsia="楷体" w:hAnsi="楷体" w:cs="宋体"/>
                <w:color w:val="006100"/>
                <w:kern w:val="0"/>
                <w:sz w:val="24"/>
                <w:szCs w:val="24"/>
              </w:rPr>
            </w:pPr>
            <w:r w:rsidRPr="005E534B">
              <w:rPr>
                <w:rFonts w:ascii="楷体" w:eastAsia="楷体" w:hAnsi="楷体" w:cs="宋体" w:hint="eastAsia"/>
                <w:color w:val="006100"/>
                <w:kern w:val="0"/>
                <w:sz w:val="24"/>
                <w:szCs w:val="24"/>
              </w:rPr>
              <w:t>-60</w:t>
            </w:r>
          </w:p>
        </w:tc>
        <w:tc>
          <w:tcPr>
            <w:tcW w:w="1360" w:type="dxa"/>
            <w:tcBorders>
              <w:top w:val="nil"/>
              <w:left w:val="nil"/>
              <w:bottom w:val="single" w:sz="4" w:space="0" w:color="auto"/>
              <w:right w:val="single" w:sz="4" w:space="0" w:color="auto"/>
            </w:tcBorders>
            <w:shd w:val="clear" w:color="000000" w:fill="C6EFCE"/>
            <w:vAlign w:val="center"/>
            <w:hideMark/>
          </w:tcPr>
          <w:p w:rsidR="005E534B" w:rsidRPr="005E534B" w:rsidRDefault="005E534B" w:rsidP="005E534B">
            <w:pPr>
              <w:widowControl/>
              <w:jc w:val="center"/>
              <w:rPr>
                <w:rFonts w:ascii="楷体" w:eastAsia="楷体" w:hAnsi="楷体" w:cs="宋体"/>
                <w:color w:val="006100"/>
                <w:kern w:val="0"/>
                <w:sz w:val="24"/>
                <w:szCs w:val="24"/>
              </w:rPr>
            </w:pPr>
            <w:r w:rsidRPr="005E534B">
              <w:rPr>
                <w:rFonts w:ascii="楷体" w:eastAsia="楷体" w:hAnsi="楷体" w:cs="宋体" w:hint="eastAsia"/>
                <w:color w:val="006100"/>
                <w:kern w:val="0"/>
                <w:sz w:val="24"/>
                <w:szCs w:val="24"/>
              </w:rPr>
              <w:t>-0.62%</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1480</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1480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0.00%</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4400</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4500</w:t>
            </w:r>
          </w:p>
        </w:tc>
        <w:tc>
          <w:tcPr>
            <w:tcW w:w="1080" w:type="dxa"/>
            <w:tcBorders>
              <w:top w:val="nil"/>
              <w:left w:val="nil"/>
              <w:bottom w:val="single" w:sz="4" w:space="0" w:color="auto"/>
              <w:right w:val="single" w:sz="4" w:space="0" w:color="auto"/>
            </w:tcBorders>
            <w:shd w:val="clear" w:color="000000" w:fill="C6EFCE"/>
            <w:vAlign w:val="center"/>
            <w:hideMark/>
          </w:tcPr>
          <w:p w:rsidR="005E534B" w:rsidRPr="005E534B" w:rsidRDefault="005E534B" w:rsidP="005E534B">
            <w:pPr>
              <w:widowControl/>
              <w:jc w:val="center"/>
              <w:rPr>
                <w:rFonts w:ascii="楷体" w:eastAsia="楷体" w:hAnsi="楷体" w:cs="宋体"/>
                <w:color w:val="006100"/>
                <w:kern w:val="0"/>
                <w:sz w:val="24"/>
                <w:szCs w:val="24"/>
              </w:rPr>
            </w:pPr>
            <w:r w:rsidRPr="005E534B">
              <w:rPr>
                <w:rFonts w:ascii="楷体" w:eastAsia="楷体" w:hAnsi="楷体" w:cs="宋体" w:hint="eastAsia"/>
                <w:color w:val="006100"/>
                <w:kern w:val="0"/>
                <w:sz w:val="24"/>
                <w:szCs w:val="24"/>
              </w:rPr>
              <w:t>-100</w:t>
            </w:r>
          </w:p>
        </w:tc>
        <w:tc>
          <w:tcPr>
            <w:tcW w:w="1360" w:type="dxa"/>
            <w:tcBorders>
              <w:top w:val="nil"/>
              <w:left w:val="nil"/>
              <w:bottom w:val="single" w:sz="4" w:space="0" w:color="auto"/>
              <w:right w:val="single" w:sz="4" w:space="0" w:color="auto"/>
            </w:tcBorders>
            <w:shd w:val="clear" w:color="000000" w:fill="C6EFCE"/>
            <w:vAlign w:val="center"/>
            <w:hideMark/>
          </w:tcPr>
          <w:p w:rsidR="005E534B" w:rsidRPr="005E534B" w:rsidRDefault="005E534B" w:rsidP="005E534B">
            <w:pPr>
              <w:widowControl/>
              <w:jc w:val="center"/>
              <w:rPr>
                <w:rFonts w:ascii="楷体" w:eastAsia="楷体" w:hAnsi="楷体" w:cs="宋体"/>
                <w:color w:val="006100"/>
                <w:kern w:val="0"/>
                <w:sz w:val="24"/>
                <w:szCs w:val="24"/>
              </w:rPr>
            </w:pPr>
            <w:r w:rsidRPr="005E534B">
              <w:rPr>
                <w:rFonts w:ascii="楷体" w:eastAsia="楷体" w:hAnsi="楷体" w:cs="宋体" w:hint="eastAsia"/>
                <w:color w:val="006100"/>
                <w:kern w:val="0"/>
                <w:sz w:val="24"/>
                <w:szCs w:val="24"/>
              </w:rPr>
              <w:t>-2.22%</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4100</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4100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0.00%</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6140</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6140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0.00%</w:t>
            </w:r>
          </w:p>
        </w:tc>
      </w:tr>
      <w:tr w:rsidR="005E534B" w:rsidRPr="005E534B" w:rsidTr="005E534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1901-1809</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119</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142</w:t>
            </w:r>
          </w:p>
        </w:tc>
        <w:tc>
          <w:tcPr>
            <w:tcW w:w="1080" w:type="dxa"/>
            <w:tcBorders>
              <w:top w:val="nil"/>
              <w:left w:val="nil"/>
              <w:bottom w:val="single" w:sz="4" w:space="0" w:color="auto"/>
              <w:right w:val="single" w:sz="4" w:space="0" w:color="auto"/>
            </w:tcBorders>
            <w:shd w:val="clear" w:color="000000" w:fill="C6EFCE"/>
            <w:vAlign w:val="center"/>
            <w:hideMark/>
          </w:tcPr>
          <w:p w:rsidR="005E534B" w:rsidRPr="005E534B" w:rsidRDefault="005E534B" w:rsidP="005E534B">
            <w:pPr>
              <w:widowControl/>
              <w:jc w:val="center"/>
              <w:rPr>
                <w:rFonts w:ascii="楷体" w:eastAsia="楷体" w:hAnsi="楷体" w:cs="宋体"/>
                <w:color w:val="006100"/>
                <w:kern w:val="0"/>
                <w:sz w:val="24"/>
                <w:szCs w:val="24"/>
              </w:rPr>
            </w:pPr>
            <w:r w:rsidRPr="005E534B">
              <w:rPr>
                <w:rFonts w:ascii="楷体" w:eastAsia="楷体" w:hAnsi="楷体" w:cs="宋体" w:hint="eastAsia"/>
                <w:color w:val="006100"/>
                <w:kern w:val="0"/>
                <w:sz w:val="24"/>
                <w:szCs w:val="24"/>
              </w:rPr>
              <w:t>-23</w:t>
            </w:r>
          </w:p>
        </w:tc>
        <w:tc>
          <w:tcPr>
            <w:tcW w:w="1360" w:type="dxa"/>
            <w:tcBorders>
              <w:top w:val="nil"/>
              <w:left w:val="nil"/>
              <w:bottom w:val="single" w:sz="4" w:space="0" w:color="auto"/>
              <w:right w:val="single" w:sz="4" w:space="0" w:color="auto"/>
            </w:tcBorders>
            <w:shd w:val="clear" w:color="000000" w:fill="C6EFCE"/>
            <w:vAlign w:val="center"/>
            <w:hideMark/>
          </w:tcPr>
          <w:p w:rsidR="005E534B" w:rsidRPr="005E534B" w:rsidRDefault="005E534B" w:rsidP="005E534B">
            <w:pPr>
              <w:widowControl/>
              <w:jc w:val="center"/>
              <w:rPr>
                <w:rFonts w:ascii="楷体" w:eastAsia="楷体" w:hAnsi="楷体" w:cs="宋体"/>
                <w:color w:val="006100"/>
                <w:kern w:val="0"/>
                <w:sz w:val="24"/>
                <w:szCs w:val="24"/>
              </w:rPr>
            </w:pPr>
            <w:r w:rsidRPr="005E534B">
              <w:rPr>
                <w:rFonts w:ascii="楷体" w:eastAsia="楷体" w:hAnsi="楷体" w:cs="宋体" w:hint="eastAsia"/>
                <w:color w:val="006100"/>
                <w:kern w:val="0"/>
                <w:sz w:val="24"/>
                <w:szCs w:val="24"/>
              </w:rPr>
              <w:t>-16.20%</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210</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55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155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281.82%</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 xml:space="preserve">4 </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 xml:space="preserve">-100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 xml:space="preserve">104 </w:t>
            </w:r>
          </w:p>
        </w:tc>
        <w:tc>
          <w:tcPr>
            <w:tcW w:w="1360" w:type="dxa"/>
            <w:tcBorders>
              <w:top w:val="nil"/>
              <w:left w:val="nil"/>
              <w:bottom w:val="single" w:sz="4" w:space="0" w:color="auto"/>
              <w:right w:val="single" w:sz="4" w:space="0" w:color="auto"/>
            </w:tcBorders>
            <w:shd w:val="clear" w:color="000000" w:fill="C6EFCE"/>
            <w:vAlign w:val="center"/>
            <w:hideMark/>
          </w:tcPr>
          <w:p w:rsidR="005E534B" w:rsidRPr="005E534B" w:rsidRDefault="005E534B" w:rsidP="005E534B">
            <w:pPr>
              <w:widowControl/>
              <w:jc w:val="center"/>
              <w:rPr>
                <w:rFonts w:ascii="楷体" w:eastAsia="楷体" w:hAnsi="楷体" w:cs="宋体"/>
                <w:color w:val="006100"/>
                <w:kern w:val="0"/>
                <w:sz w:val="24"/>
                <w:szCs w:val="24"/>
              </w:rPr>
            </w:pPr>
            <w:r w:rsidRPr="005E534B">
              <w:rPr>
                <w:rFonts w:ascii="楷体" w:eastAsia="楷体" w:hAnsi="楷体" w:cs="宋体" w:hint="eastAsia"/>
                <w:color w:val="006100"/>
                <w:kern w:val="0"/>
                <w:sz w:val="24"/>
                <w:szCs w:val="24"/>
              </w:rPr>
              <w:t>-104.00%</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-40</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20</w:t>
            </w:r>
          </w:p>
        </w:tc>
        <w:tc>
          <w:tcPr>
            <w:tcW w:w="1080" w:type="dxa"/>
            <w:tcBorders>
              <w:top w:val="nil"/>
              <w:left w:val="nil"/>
              <w:bottom w:val="single" w:sz="4" w:space="0" w:color="auto"/>
              <w:right w:val="single" w:sz="4" w:space="0" w:color="auto"/>
            </w:tcBorders>
            <w:shd w:val="clear" w:color="000000" w:fill="C6EFCE"/>
            <w:vAlign w:val="center"/>
            <w:hideMark/>
          </w:tcPr>
          <w:p w:rsidR="005E534B" w:rsidRPr="005E534B" w:rsidRDefault="005E534B" w:rsidP="005E534B">
            <w:pPr>
              <w:widowControl/>
              <w:jc w:val="center"/>
              <w:rPr>
                <w:rFonts w:ascii="楷体" w:eastAsia="楷体" w:hAnsi="楷体" w:cs="宋体"/>
                <w:color w:val="006100"/>
                <w:kern w:val="0"/>
                <w:sz w:val="24"/>
                <w:szCs w:val="24"/>
              </w:rPr>
            </w:pPr>
            <w:r w:rsidRPr="005E534B">
              <w:rPr>
                <w:rFonts w:ascii="楷体" w:eastAsia="楷体" w:hAnsi="楷体" w:cs="宋体" w:hint="eastAsia"/>
                <w:color w:val="006100"/>
                <w:kern w:val="0"/>
                <w:sz w:val="24"/>
                <w:szCs w:val="24"/>
              </w:rPr>
              <w:t>-60</w:t>
            </w:r>
          </w:p>
        </w:tc>
        <w:tc>
          <w:tcPr>
            <w:tcW w:w="1360" w:type="dxa"/>
            <w:tcBorders>
              <w:top w:val="nil"/>
              <w:left w:val="nil"/>
              <w:bottom w:val="single" w:sz="4" w:space="0" w:color="auto"/>
              <w:right w:val="single" w:sz="4" w:space="0" w:color="auto"/>
            </w:tcBorders>
            <w:shd w:val="clear" w:color="000000" w:fill="C6EFCE"/>
            <w:vAlign w:val="center"/>
            <w:hideMark/>
          </w:tcPr>
          <w:p w:rsidR="005E534B" w:rsidRPr="005E534B" w:rsidRDefault="005E534B" w:rsidP="005E534B">
            <w:pPr>
              <w:widowControl/>
              <w:jc w:val="center"/>
              <w:rPr>
                <w:rFonts w:ascii="楷体" w:eastAsia="楷体" w:hAnsi="楷体" w:cs="宋体"/>
                <w:color w:val="006100"/>
                <w:kern w:val="0"/>
                <w:sz w:val="24"/>
                <w:szCs w:val="24"/>
              </w:rPr>
            </w:pPr>
            <w:r w:rsidRPr="005E534B">
              <w:rPr>
                <w:rFonts w:ascii="楷体" w:eastAsia="楷体" w:hAnsi="楷体" w:cs="宋体" w:hint="eastAsia"/>
                <w:color w:val="006100"/>
                <w:kern w:val="0"/>
                <w:sz w:val="24"/>
                <w:szCs w:val="24"/>
              </w:rPr>
              <w:t>-300.00%</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-415</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-315</w:t>
            </w:r>
          </w:p>
        </w:tc>
        <w:tc>
          <w:tcPr>
            <w:tcW w:w="1080" w:type="dxa"/>
            <w:tcBorders>
              <w:top w:val="nil"/>
              <w:left w:val="nil"/>
              <w:bottom w:val="single" w:sz="4" w:space="0" w:color="auto"/>
              <w:right w:val="single" w:sz="4" w:space="0" w:color="auto"/>
            </w:tcBorders>
            <w:shd w:val="clear" w:color="000000" w:fill="C6EFCE"/>
            <w:vAlign w:val="center"/>
            <w:hideMark/>
          </w:tcPr>
          <w:p w:rsidR="005E534B" w:rsidRPr="005E534B" w:rsidRDefault="005E534B" w:rsidP="005E534B">
            <w:pPr>
              <w:widowControl/>
              <w:jc w:val="center"/>
              <w:rPr>
                <w:rFonts w:ascii="楷体" w:eastAsia="楷体" w:hAnsi="楷体" w:cs="宋体"/>
                <w:color w:val="006100"/>
                <w:kern w:val="0"/>
                <w:sz w:val="24"/>
                <w:szCs w:val="24"/>
              </w:rPr>
            </w:pPr>
            <w:r w:rsidRPr="005E534B">
              <w:rPr>
                <w:rFonts w:ascii="楷体" w:eastAsia="楷体" w:hAnsi="楷体" w:cs="宋体" w:hint="eastAsia"/>
                <w:color w:val="006100"/>
                <w:kern w:val="0"/>
                <w:sz w:val="24"/>
                <w:szCs w:val="24"/>
              </w:rPr>
              <w:t>-100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31.75%</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-800</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-700</w:t>
            </w:r>
          </w:p>
        </w:tc>
        <w:tc>
          <w:tcPr>
            <w:tcW w:w="1080" w:type="dxa"/>
            <w:tcBorders>
              <w:top w:val="nil"/>
              <w:left w:val="nil"/>
              <w:bottom w:val="single" w:sz="4" w:space="0" w:color="auto"/>
              <w:right w:val="single" w:sz="4" w:space="0" w:color="auto"/>
            </w:tcBorders>
            <w:shd w:val="clear" w:color="000000" w:fill="C6EFCE"/>
            <w:vAlign w:val="center"/>
            <w:hideMark/>
          </w:tcPr>
          <w:p w:rsidR="005E534B" w:rsidRPr="005E534B" w:rsidRDefault="005E534B" w:rsidP="005E534B">
            <w:pPr>
              <w:widowControl/>
              <w:jc w:val="center"/>
              <w:rPr>
                <w:rFonts w:ascii="楷体" w:eastAsia="楷体" w:hAnsi="楷体" w:cs="宋体"/>
                <w:color w:val="006100"/>
                <w:kern w:val="0"/>
                <w:sz w:val="24"/>
                <w:szCs w:val="24"/>
              </w:rPr>
            </w:pPr>
            <w:r w:rsidRPr="005E534B">
              <w:rPr>
                <w:rFonts w:ascii="楷体" w:eastAsia="楷体" w:hAnsi="楷体" w:cs="宋体" w:hint="eastAsia"/>
                <w:color w:val="006100"/>
                <w:kern w:val="0"/>
                <w:sz w:val="24"/>
                <w:szCs w:val="24"/>
              </w:rPr>
              <w:t>-100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14.29%</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7.768</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10.276</w:t>
            </w:r>
          </w:p>
        </w:tc>
        <w:tc>
          <w:tcPr>
            <w:tcW w:w="1080" w:type="dxa"/>
            <w:tcBorders>
              <w:top w:val="nil"/>
              <w:left w:val="nil"/>
              <w:bottom w:val="single" w:sz="4" w:space="0" w:color="auto"/>
              <w:right w:val="single" w:sz="4" w:space="0" w:color="auto"/>
            </w:tcBorders>
            <w:shd w:val="clear" w:color="000000" w:fill="C6EFCE"/>
            <w:vAlign w:val="center"/>
            <w:hideMark/>
          </w:tcPr>
          <w:p w:rsidR="005E534B" w:rsidRPr="005E534B" w:rsidRDefault="005E534B" w:rsidP="005E534B">
            <w:pPr>
              <w:widowControl/>
              <w:jc w:val="center"/>
              <w:rPr>
                <w:rFonts w:ascii="楷体" w:eastAsia="楷体" w:hAnsi="楷体" w:cs="宋体"/>
                <w:color w:val="006100"/>
                <w:kern w:val="0"/>
                <w:sz w:val="24"/>
                <w:szCs w:val="24"/>
              </w:rPr>
            </w:pPr>
            <w:r w:rsidRPr="005E534B">
              <w:rPr>
                <w:rFonts w:ascii="楷体" w:eastAsia="楷体" w:hAnsi="楷体" w:cs="宋体" w:hint="eastAsia"/>
                <w:color w:val="006100"/>
                <w:kern w:val="0"/>
                <w:sz w:val="24"/>
                <w:szCs w:val="24"/>
              </w:rPr>
              <w:t>-2.508</w:t>
            </w:r>
          </w:p>
        </w:tc>
        <w:tc>
          <w:tcPr>
            <w:tcW w:w="1360" w:type="dxa"/>
            <w:tcBorders>
              <w:top w:val="nil"/>
              <w:left w:val="nil"/>
              <w:bottom w:val="single" w:sz="4" w:space="0" w:color="auto"/>
              <w:right w:val="single" w:sz="4" w:space="0" w:color="auto"/>
            </w:tcBorders>
            <w:shd w:val="clear" w:color="000000" w:fill="C6EFCE"/>
            <w:vAlign w:val="center"/>
            <w:hideMark/>
          </w:tcPr>
          <w:p w:rsidR="005E534B" w:rsidRPr="005E534B" w:rsidRDefault="005E534B" w:rsidP="005E534B">
            <w:pPr>
              <w:widowControl/>
              <w:jc w:val="center"/>
              <w:rPr>
                <w:rFonts w:ascii="楷体" w:eastAsia="楷体" w:hAnsi="楷体" w:cs="宋体"/>
                <w:color w:val="006100"/>
                <w:kern w:val="0"/>
                <w:sz w:val="24"/>
                <w:szCs w:val="24"/>
              </w:rPr>
            </w:pPr>
            <w:r w:rsidRPr="005E534B">
              <w:rPr>
                <w:rFonts w:ascii="楷体" w:eastAsia="楷体" w:hAnsi="楷体" w:cs="宋体" w:hint="eastAsia"/>
                <w:color w:val="006100"/>
                <w:kern w:val="0"/>
                <w:sz w:val="24"/>
                <w:szCs w:val="24"/>
              </w:rPr>
              <w:t>-24.41%</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517</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499.5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17.5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3.50%</w:t>
            </w:r>
          </w:p>
        </w:tc>
      </w:tr>
      <w:tr w:rsidR="005E534B" w:rsidRPr="005E534B" w:rsidTr="005E534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25.15</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20.51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4.64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22.62%</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12.85</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10.65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2.2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20.66%</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18.25</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18.25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0.00%</w:t>
            </w:r>
          </w:p>
        </w:tc>
      </w:tr>
      <w:tr w:rsidR="005E534B" w:rsidRPr="005E534B" w:rsidTr="005E534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E534B" w:rsidRPr="005E534B" w:rsidRDefault="005E534B" w:rsidP="005E534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56.25</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49.41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6.84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E534B" w:rsidRPr="005E534B" w:rsidRDefault="005E534B" w:rsidP="005E534B">
            <w:pPr>
              <w:widowControl/>
              <w:jc w:val="center"/>
              <w:rPr>
                <w:rFonts w:ascii="楷体" w:eastAsia="楷体" w:hAnsi="楷体" w:cs="宋体"/>
                <w:color w:val="9C0006"/>
                <w:kern w:val="0"/>
                <w:sz w:val="24"/>
                <w:szCs w:val="24"/>
              </w:rPr>
            </w:pPr>
            <w:r w:rsidRPr="005E534B">
              <w:rPr>
                <w:rFonts w:ascii="楷体" w:eastAsia="楷体" w:hAnsi="楷体" w:cs="宋体" w:hint="eastAsia"/>
                <w:color w:val="9C0006"/>
                <w:kern w:val="0"/>
                <w:sz w:val="24"/>
                <w:szCs w:val="24"/>
              </w:rPr>
              <w:t>13.84%</w:t>
            </w:r>
          </w:p>
        </w:tc>
      </w:tr>
      <w:tr w:rsidR="005E534B" w:rsidRPr="005E534B" w:rsidTr="005E534B">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1110</w:t>
            </w:r>
          </w:p>
        </w:tc>
        <w:tc>
          <w:tcPr>
            <w:tcW w:w="1060" w:type="dxa"/>
            <w:tcBorders>
              <w:top w:val="nil"/>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1110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E534B" w:rsidRPr="005E534B" w:rsidRDefault="005E534B" w:rsidP="005E534B">
            <w:pPr>
              <w:widowControl/>
              <w:jc w:val="center"/>
              <w:rPr>
                <w:rFonts w:ascii="楷体" w:eastAsia="楷体" w:hAnsi="楷体" w:cs="宋体"/>
                <w:color w:val="9C6500"/>
                <w:kern w:val="0"/>
                <w:sz w:val="24"/>
                <w:szCs w:val="24"/>
              </w:rPr>
            </w:pPr>
            <w:r w:rsidRPr="005E534B">
              <w:rPr>
                <w:rFonts w:ascii="楷体" w:eastAsia="楷体" w:hAnsi="楷体" w:cs="宋体" w:hint="eastAsia"/>
                <w:color w:val="9C6500"/>
                <w:kern w:val="0"/>
                <w:sz w:val="24"/>
                <w:szCs w:val="24"/>
              </w:rPr>
              <w:t>0.00%</w:t>
            </w:r>
          </w:p>
        </w:tc>
      </w:tr>
      <w:tr w:rsidR="005E534B" w:rsidRPr="005E534B" w:rsidTr="005E534B">
        <w:trPr>
          <w:trHeight w:val="174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5E534B" w:rsidRPr="005E534B" w:rsidRDefault="005E534B" w:rsidP="005E534B">
            <w:pPr>
              <w:widowControl/>
              <w:jc w:val="left"/>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1.内蒙古新奥60万吨装置于23日检修结束</w:t>
            </w:r>
            <w:r w:rsidRPr="005E534B">
              <w:rPr>
                <w:rFonts w:ascii="楷体" w:eastAsia="楷体" w:hAnsi="楷体" w:cs="宋体" w:hint="eastAsia"/>
                <w:color w:val="000000"/>
                <w:kern w:val="0"/>
                <w:sz w:val="24"/>
                <w:szCs w:val="24"/>
              </w:rPr>
              <w:br/>
              <w:t>2、上海华谊（安徽）60万吨装置将于24日检修结束</w:t>
            </w:r>
          </w:p>
        </w:tc>
      </w:tr>
      <w:tr w:rsidR="005E534B" w:rsidRPr="005E534B" w:rsidTr="005E534B">
        <w:trPr>
          <w:trHeight w:val="313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受资金流入影响，今日郑州甲醇冲高回落，早盘近月合约一度封涨停，主力合约亦接近涨停，但午后在空头增仓打压和多头获利回吐下，期价得以回落。从基本面来看，虽然近期多套甲醇装置复产以及甲醇价格高位将使得下游抵触心理较强，特别是对于处于亏损边缘的烯烃装置，可能导致其停车检修。但甲醇沿海港口库存一直偏低，且转口东南亚使得库存累计缓慢，整体基本面依然向好。郑州甲醇1901合约短期仍将维持高位震荡格局，建议在3300-3450区间交易。</w:t>
            </w:r>
          </w:p>
        </w:tc>
      </w:tr>
      <w:tr w:rsidR="005E534B" w:rsidRPr="005E534B" w:rsidTr="005E534B">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5E534B" w:rsidRPr="005E534B" w:rsidRDefault="005E534B" w:rsidP="005E534B">
            <w:pPr>
              <w:widowControl/>
              <w:jc w:val="center"/>
              <w:rPr>
                <w:rFonts w:ascii="楷体" w:eastAsia="楷体" w:hAnsi="楷体" w:cs="宋体"/>
                <w:color w:val="000000"/>
                <w:kern w:val="0"/>
                <w:sz w:val="24"/>
                <w:szCs w:val="24"/>
              </w:rPr>
            </w:pPr>
            <w:r w:rsidRPr="005E534B">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5E534B" w:rsidRDefault="00BC5157"/>
    <w:sectPr w:rsidR="00BC5157" w:rsidRPr="005E534B"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D2B" w:rsidRDefault="00AF3D2B" w:rsidP="00487B29">
      <w:r>
        <w:separator/>
      </w:r>
    </w:p>
  </w:endnote>
  <w:endnote w:type="continuationSeparator" w:id="1">
    <w:p w:rsidR="00AF3D2B" w:rsidRDefault="00AF3D2B"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D2B" w:rsidRDefault="00AF3D2B" w:rsidP="00487B29">
      <w:r>
        <w:separator/>
      </w:r>
    </w:p>
  </w:footnote>
  <w:footnote w:type="continuationSeparator" w:id="1">
    <w:p w:rsidR="00AF3D2B" w:rsidRDefault="00AF3D2B"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628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5997"/>
    <w:rsid w:val="0000760C"/>
    <w:rsid w:val="0001001D"/>
    <w:rsid w:val="00012A28"/>
    <w:rsid w:val="0001604F"/>
    <w:rsid w:val="0001715B"/>
    <w:rsid w:val="000264D3"/>
    <w:rsid w:val="00026A9F"/>
    <w:rsid w:val="000279BC"/>
    <w:rsid w:val="00031DA5"/>
    <w:rsid w:val="00033324"/>
    <w:rsid w:val="000337CC"/>
    <w:rsid w:val="000355BF"/>
    <w:rsid w:val="00036A91"/>
    <w:rsid w:val="00040858"/>
    <w:rsid w:val="000461F6"/>
    <w:rsid w:val="0005196C"/>
    <w:rsid w:val="0005357F"/>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87B7C"/>
    <w:rsid w:val="0009055F"/>
    <w:rsid w:val="00091A01"/>
    <w:rsid w:val="00093968"/>
    <w:rsid w:val="00094136"/>
    <w:rsid w:val="0009549A"/>
    <w:rsid w:val="000A2F4A"/>
    <w:rsid w:val="000A321D"/>
    <w:rsid w:val="000A3463"/>
    <w:rsid w:val="000B3BCE"/>
    <w:rsid w:val="000B614A"/>
    <w:rsid w:val="000B776B"/>
    <w:rsid w:val="000C697F"/>
    <w:rsid w:val="000D17EB"/>
    <w:rsid w:val="000D376A"/>
    <w:rsid w:val="000D3EB3"/>
    <w:rsid w:val="000D41B4"/>
    <w:rsid w:val="000D5BA4"/>
    <w:rsid w:val="000D5DA8"/>
    <w:rsid w:val="000D6603"/>
    <w:rsid w:val="000E020A"/>
    <w:rsid w:val="000E58FA"/>
    <w:rsid w:val="000E5987"/>
    <w:rsid w:val="000E6CBF"/>
    <w:rsid w:val="000F0DCD"/>
    <w:rsid w:val="000F304D"/>
    <w:rsid w:val="000F52EC"/>
    <w:rsid w:val="000F5651"/>
    <w:rsid w:val="000F5D09"/>
    <w:rsid w:val="000F6CFE"/>
    <w:rsid w:val="000F7783"/>
    <w:rsid w:val="00102664"/>
    <w:rsid w:val="001033AC"/>
    <w:rsid w:val="00106404"/>
    <w:rsid w:val="0010719A"/>
    <w:rsid w:val="001114E6"/>
    <w:rsid w:val="001147CB"/>
    <w:rsid w:val="0012132F"/>
    <w:rsid w:val="00121F74"/>
    <w:rsid w:val="00126093"/>
    <w:rsid w:val="00127364"/>
    <w:rsid w:val="00130938"/>
    <w:rsid w:val="001318AB"/>
    <w:rsid w:val="00133AF6"/>
    <w:rsid w:val="001350AF"/>
    <w:rsid w:val="001420F0"/>
    <w:rsid w:val="00142169"/>
    <w:rsid w:val="0014235C"/>
    <w:rsid w:val="00143F61"/>
    <w:rsid w:val="00147467"/>
    <w:rsid w:val="0015144B"/>
    <w:rsid w:val="00152788"/>
    <w:rsid w:val="001548FC"/>
    <w:rsid w:val="0015663F"/>
    <w:rsid w:val="00157539"/>
    <w:rsid w:val="00161895"/>
    <w:rsid w:val="001630B5"/>
    <w:rsid w:val="001636E5"/>
    <w:rsid w:val="00165F2D"/>
    <w:rsid w:val="0016738A"/>
    <w:rsid w:val="0017019A"/>
    <w:rsid w:val="0017301E"/>
    <w:rsid w:val="00175547"/>
    <w:rsid w:val="001755AC"/>
    <w:rsid w:val="00177450"/>
    <w:rsid w:val="001828A3"/>
    <w:rsid w:val="00182A97"/>
    <w:rsid w:val="00182E72"/>
    <w:rsid w:val="0018341C"/>
    <w:rsid w:val="001834FB"/>
    <w:rsid w:val="00183CFE"/>
    <w:rsid w:val="00183E45"/>
    <w:rsid w:val="001862DE"/>
    <w:rsid w:val="001927DB"/>
    <w:rsid w:val="0019514E"/>
    <w:rsid w:val="001951C8"/>
    <w:rsid w:val="001A2871"/>
    <w:rsid w:val="001A2DAE"/>
    <w:rsid w:val="001A4431"/>
    <w:rsid w:val="001A550F"/>
    <w:rsid w:val="001A575A"/>
    <w:rsid w:val="001A69AA"/>
    <w:rsid w:val="001A72F1"/>
    <w:rsid w:val="001B1248"/>
    <w:rsid w:val="001B4D6E"/>
    <w:rsid w:val="001B6971"/>
    <w:rsid w:val="001C0219"/>
    <w:rsid w:val="001C0E4B"/>
    <w:rsid w:val="001C31D5"/>
    <w:rsid w:val="001C4F69"/>
    <w:rsid w:val="001D380B"/>
    <w:rsid w:val="001D53CD"/>
    <w:rsid w:val="001E228F"/>
    <w:rsid w:val="001E305C"/>
    <w:rsid w:val="001E572B"/>
    <w:rsid w:val="001F0CC2"/>
    <w:rsid w:val="001F3BA8"/>
    <w:rsid w:val="001F6E2D"/>
    <w:rsid w:val="00202219"/>
    <w:rsid w:val="00203339"/>
    <w:rsid w:val="00214029"/>
    <w:rsid w:val="00214397"/>
    <w:rsid w:val="00215473"/>
    <w:rsid w:val="002228A5"/>
    <w:rsid w:val="00223636"/>
    <w:rsid w:val="002246AE"/>
    <w:rsid w:val="00226477"/>
    <w:rsid w:val="0022736F"/>
    <w:rsid w:val="0022738D"/>
    <w:rsid w:val="00227ECF"/>
    <w:rsid w:val="00230D4E"/>
    <w:rsid w:val="002314BC"/>
    <w:rsid w:val="0023482B"/>
    <w:rsid w:val="00234CAF"/>
    <w:rsid w:val="002351A2"/>
    <w:rsid w:val="00235286"/>
    <w:rsid w:val="00241B81"/>
    <w:rsid w:val="00244828"/>
    <w:rsid w:val="00247DB5"/>
    <w:rsid w:val="002507D6"/>
    <w:rsid w:val="00250832"/>
    <w:rsid w:val="002514AB"/>
    <w:rsid w:val="0025606A"/>
    <w:rsid w:val="002624AF"/>
    <w:rsid w:val="002634F5"/>
    <w:rsid w:val="002640D2"/>
    <w:rsid w:val="00265C21"/>
    <w:rsid w:val="002660D1"/>
    <w:rsid w:val="002701D8"/>
    <w:rsid w:val="00270847"/>
    <w:rsid w:val="0027499D"/>
    <w:rsid w:val="00275674"/>
    <w:rsid w:val="00276E64"/>
    <w:rsid w:val="00281601"/>
    <w:rsid w:val="002828E5"/>
    <w:rsid w:val="0028317D"/>
    <w:rsid w:val="00285732"/>
    <w:rsid w:val="002874B3"/>
    <w:rsid w:val="00290824"/>
    <w:rsid w:val="0029114D"/>
    <w:rsid w:val="00291966"/>
    <w:rsid w:val="00292BFE"/>
    <w:rsid w:val="002971F8"/>
    <w:rsid w:val="002A0117"/>
    <w:rsid w:val="002A47C3"/>
    <w:rsid w:val="002A7F52"/>
    <w:rsid w:val="002B2668"/>
    <w:rsid w:val="002B2678"/>
    <w:rsid w:val="002B3C1D"/>
    <w:rsid w:val="002B3F5F"/>
    <w:rsid w:val="002B42C0"/>
    <w:rsid w:val="002B557D"/>
    <w:rsid w:val="002B5E1D"/>
    <w:rsid w:val="002B62A2"/>
    <w:rsid w:val="002D322C"/>
    <w:rsid w:val="002D3791"/>
    <w:rsid w:val="002D5007"/>
    <w:rsid w:val="002D75B6"/>
    <w:rsid w:val="002D7B92"/>
    <w:rsid w:val="002E0502"/>
    <w:rsid w:val="002E544D"/>
    <w:rsid w:val="002F1F15"/>
    <w:rsid w:val="002F2811"/>
    <w:rsid w:val="002F28D1"/>
    <w:rsid w:val="002F7C4B"/>
    <w:rsid w:val="002F7DE8"/>
    <w:rsid w:val="00302B7E"/>
    <w:rsid w:val="00303A00"/>
    <w:rsid w:val="003077FA"/>
    <w:rsid w:val="003152C2"/>
    <w:rsid w:val="003238ED"/>
    <w:rsid w:val="0032415C"/>
    <w:rsid w:val="00324735"/>
    <w:rsid w:val="00325876"/>
    <w:rsid w:val="003314C6"/>
    <w:rsid w:val="0033427A"/>
    <w:rsid w:val="00337959"/>
    <w:rsid w:val="003408F2"/>
    <w:rsid w:val="003409A1"/>
    <w:rsid w:val="00341B72"/>
    <w:rsid w:val="00342DBB"/>
    <w:rsid w:val="0035243F"/>
    <w:rsid w:val="003524A8"/>
    <w:rsid w:val="00353486"/>
    <w:rsid w:val="00360DE7"/>
    <w:rsid w:val="00365201"/>
    <w:rsid w:val="00370CC0"/>
    <w:rsid w:val="00372E02"/>
    <w:rsid w:val="003731F7"/>
    <w:rsid w:val="00374674"/>
    <w:rsid w:val="00374CB8"/>
    <w:rsid w:val="003757CA"/>
    <w:rsid w:val="00380EA2"/>
    <w:rsid w:val="00381247"/>
    <w:rsid w:val="003842F5"/>
    <w:rsid w:val="003862CA"/>
    <w:rsid w:val="00387069"/>
    <w:rsid w:val="003904C4"/>
    <w:rsid w:val="00394930"/>
    <w:rsid w:val="00396D86"/>
    <w:rsid w:val="003A11AD"/>
    <w:rsid w:val="003A13BE"/>
    <w:rsid w:val="003A1463"/>
    <w:rsid w:val="003A4537"/>
    <w:rsid w:val="003A4AE6"/>
    <w:rsid w:val="003A5F00"/>
    <w:rsid w:val="003A6492"/>
    <w:rsid w:val="003A6A4A"/>
    <w:rsid w:val="003A74A4"/>
    <w:rsid w:val="003A79D3"/>
    <w:rsid w:val="003B3B8A"/>
    <w:rsid w:val="003B3BCA"/>
    <w:rsid w:val="003B4864"/>
    <w:rsid w:val="003B6965"/>
    <w:rsid w:val="003B7171"/>
    <w:rsid w:val="003B7EB1"/>
    <w:rsid w:val="003B7F82"/>
    <w:rsid w:val="003C48C3"/>
    <w:rsid w:val="003C511F"/>
    <w:rsid w:val="003C51B8"/>
    <w:rsid w:val="003C58E4"/>
    <w:rsid w:val="003C5B51"/>
    <w:rsid w:val="003C5DA5"/>
    <w:rsid w:val="003D06BF"/>
    <w:rsid w:val="003D36EA"/>
    <w:rsid w:val="003D4FAB"/>
    <w:rsid w:val="003E371F"/>
    <w:rsid w:val="003E3B6B"/>
    <w:rsid w:val="003E3B81"/>
    <w:rsid w:val="003E4207"/>
    <w:rsid w:val="003F3462"/>
    <w:rsid w:val="003F39AB"/>
    <w:rsid w:val="003F3E81"/>
    <w:rsid w:val="003F6FBD"/>
    <w:rsid w:val="003F75EB"/>
    <w:rsid w:val="00402396"/>
    <w:rsid w:val="00404C72"/>
    <w:rsid w:val="00406813"/>
    <w:rsid w:val="00411D18"/>
    <w:rsid w:val="00414593"/>
    <w:rsid w:val="00414684"/>
    <w:rsid w:val="00414BAB"/>
    <w:rsid w:val="00415852"/>
    <w:rsid w:val="00432209"/>
    <w:rsid w:val="00434AE3"/>
    <w:rsid w:val="0043536B"/>
    <w:rsid w:val="00436802"/>
    <w:rsid w:val="00440B62"/>
    <w:rsid w:val="00445D12"/>
    <w:rsid w:val="004467B0"/>
    <w:rsid w:val="00451B3D"/>
    <w:rsid w:val="004536F8"/>
    <w:rsid w:val="00457BB8"/>
    <w:rsid w:val="00462519"/>
    <w:rsid w:val="0046683D"/>
    <w:rsid w:val="00466B79"/>
    <w:rsid w:val="00474730"/>
    <w:rsid w:val="004748A0"/>
    <w:rsid w:val="0047630F"/>
    <w:rsid w:val="00481C94"/>
    <w:rsid w:val="004823D0"/>
    <w:rsid w:val="00486107"/>
    <w:rsid w:val="00487B29"/>
    <w:rsid w:val="0049067D"/>
    <w:rsid w:val="0049401C"/>
    <w:rsid w:val="00494310"/>
    <w:rsid w:val="00496BEA"/>
    <w:rsid w:val="00497CC0"/>
    <w:rsid w:val="00497DB5"/>
    <w:rsid w:val="004A1F7B"/>
    <w:rsid w:val="004A2E1C"/>
    <w:rsid w:val="004A346B"/>
    <w:rsid w:val="004A533D"/>
    <w:rsid w:val="004A6F9F"/>
    <w:rsid w:val="004A7E3F"/>
    <w:rsid w:val="004B2CD3"/>
    <w:rsid w:val="004C6751"/>
    <w:rsid w:val="004C71E6"/>
    <w:rsid w:val="004D0354"/>
    <w:rsid w:val="004D0F19"/>
    <w:rsid w:val="004D405D"/>
    <w:rsid w:val="004D445D"/>
    <w:rsid w:val="004D7D02"/>
    <w:rsid w:val="004E094D"/>
    <w:rsid w:val="004E098C"/>
    <w:rsid w:val="004E22DF"/>
    <w:rsid w:val="004E75D7"/>
    <w:rsid w:val="004F114C"/>
    <w:rsid w:val="004F1B51"/>
    <w:rsid w:val="004F3A90"/>
    <w:rsid w:val="004F4665"/>
    <w:rsid w:val="004F76F4"/>
    <w:rsid w:val="005027E5"/>
    <w:rsid w:val="005043E7"/>
    <w:rsid w:val="00504D1A"/>
    <w:rsid w:val="00507040"/>
    <w:rsid w:val="00511A56"/>
    <w:rsid w:val="005160A0"/>
    <w:rsid w:val="005165DB"/>
    <w:rsid w:val="005217D1"/>
    <w:rsid w:val="00522C14"/>
    <w:rsid w:val="00527004"/>
    <w:rsid w:val="0052771D"/>
    <w:rsid w:val="00527D92"/>
    <w:rsid w:val="00530C8E"/>
    <w:rsid w:val="00530D1E"/>
    <w:rsid w:val="00536AF9"/>
    <w:rsid w:val="00540130"/>
    <w:rsid w:val="0054013C"/>
    <w:rsid w:val="005408CB"/>
    <w:rsid w:val="00542157"/>
    <w:rsid w:val="00544128"/>
    <w:rsid w:val="00546EB8"/>
    <w:rsid w:val="0054773A"/>
    <w:rsid w:val="005506CB"/>
    <w:rsid w:val="00554478"/>
    <w:rsid w:val="00556C32"/>
    <w:rsid w:val="00557E85"/>
    <w:rsid w:val="00562BF4"/>
    <w:rsid w:val="00564632"/>
    <w:rsid w:val="00565853"/>
    <w:rsid w:val="00572BE7"/>
    <w:rsid w:val="00573170"/>
    <w:rsid w:val="0057437A"/>
    <w:rsid w:val="00575E29"/>
    <w:rsid w:val="00584134"/>
    <w:rsid w:val="0058458C"/>
    <w:rsid w:val="00584BB2"/>
    <w:rsid w:val="00592164"/>
    <w:rsid w:val="00593D94"/>
    <w:rsid w:val="005A09D5"/>
    <w:rsid w:val="005A459B"/>
    <w:rsid w:val="005B046E"/>
    <w:rsid w:val="005B441E"/>
    <w:rsid w:val="005B54C6"/>
    <w:rsid w:val="005B5824"/>
    <w:rsid w:val="005B5DB4"/>
    <w:rsid w:val="005B721D"/>
    <w:rsid w:val="005C5A5D"/>
    <w:rsid w:val="005C5F6F"/>
    <w:rsid w:val="005C68DC"/>
    <w:rsid w:val="005C7B43"/>
    <w:rsid w:val="005D1F68"/>
    <w:rsid w:val="005D2430"/>
    <w:rsid w:val="005D2924"/>
    <w:rsid w:val="005D3D3C"/>
    <w:rsid w:val="005D7401"/>
    <w:rsid w:val="005D7CBC"/>
    <w:rsid w:val="005E16E8"/>
    <w:rsid w:val="005E1ADF"/>
    <w:rsid w:val="005E4768"/>
    <w:rsid w:val="005E4A7B"/>
    <w:rsid w:val="005E534B"/>
    <w:rsid w:val="005E53C0"/>
    <w:rsid w:val="005E568F"/>
    <w:rsid w:val="005E56DB"/>
    <w:rsid w:val="005E770D"/>
    <w:rsid w:val="005F0F00"/>
    <w:rsid w:val="005F243D"/>
    <w:rsid w:val="005F4B96"/>
    <w:rsid w:val="005F6D79"/>
    <w:rsid w:val="0060207B"/>
    <w:rsid w:val="00603BD1"/>
    <w:rsid w:val="00605364"/>
    <w:rsid w:val="0060734E"/>
    <w:rsid w:val="006077BB"/>
    <w:rsid w:val="0061247E"/>
    <w:rsid w:val="00613D0C"/>
    <w:rsid w:val="0061754B"/>
    <w:rsid w:val="00620984"/>
    <w:rsid w:val="00620A4E"/>
    <w:rsid w:val="00621B5D"/>
    <w:rsid w:val="00621E62"/>
    <w:rsid w:val="006237A9"/>
    <w:rsid w:val="00624112"/>
    <w:rsid w:val="00635E8D"/>
    <w:rsid w:val="006361F7"/>
    <w:rsid w:val="00636BFE"/>
    <w:rsid w:val="00641AD8"/>
    <w:rsid w:val="00644AB3"/>
    <w:rsid w:val="0064571B"/>
    <w:rsid w:val="006507DA"/>
    <w:rsid w:val="006515E6"/>
    <w:rsid w:val="00654085"/>
    <w:rsid w:val="00656D17"/>
    <w:rsid w:val="006605F5"/>
    <w:rsid w:val="0066169C"/>
    <w:rsid w:val="006622FD"/>
    <w:rsid w:val="00662A66"/>
    <w:rsid w:val="006636AC"/>
    <w:rsid w:val="00663FD7"/>
    <w:rsid w:val="006644F5"/>
    <w:rsid w:val="00664550"/>
    <w:rsid w:val="00667953"/>
    <w:rsid w:val="00667FEB"/>
    <w:rsid w:val="00670609"/>
    <w:rsid w:val="00670784"/>
    <w:rsid w:val="0067246F"/>
    <w:rsid w:val="00674374"/>
    <w:rsid w:val="00674DF2"/>
    <w:rsid w:val="00680A43"/>
    <w:rsid w:val="006815BE"/>
    <w:rsid w:val="00682815"/>
    <w:rsid w:val="00682C3F"/>
    <w:rsid w:val="0068603F"/>
    <w:rsid w:val="00687DFD"/>
    <w:rsid w:val="00687E2B"/>
    <w:rsid w:val="00693D2B"/>
    <w:rsid w:val="00694909"/>
    <w:rsid w:val="00694D25"/>
    <w:rsid w:val="00696726"/>
    <w:rsid w:val="006A192E"/>
    <w:rsid w:val="006A4988"/>
    <w:rsid w:val="006A5071"/>
    <w:rsid w:val="006A66C9"/>
    <w:rsid w:val="006A73E0"/>
    <w:rsid w:val="006B3655"/>
    <w:rsid w:val="006B4B27"/>
    <w:rsid w:val="006B60B7"/>
    <w:rsid w:val="006B6BB7"/>
    <w:rsid w:val="006B729C"/>
    <w:rsid w:val="006C1E40"/>
    <w:rsid w:val="006C2FD7"/>
    <w:rsid w:val="006C5363"/>
    <w:rsid w:val="006C5FB1"/>
    <w:rsid w:val="006D1226"/>
    <w:rsid w:val="006D1AA8"/>
    <w:rsid w:val="006D25B3"/>
    <w:rsid w:val="006D319F"/>
    <w:rsid w:val="006D423E"/>
    <w:rsid w:val="006D496A"/>
    <w:rsid w:val="006D49DD"/>
    <w:rsid w:val="006D50F6"/>
    <w:rsid w:val="006D6403"/>
    <w:rsid w:val="006E05F0"/>
    <w:rsid w:val="006E0E79"/>
    <w:rsid w:val="006E0EA7"/>
    <w:rsid w:val="006E3F99"/>
    <w:rsid w:val="006E4325"/>
    <w:rsid w:val="006E4655"/>
    <w:rsid w:val="006E5991"/>
    <w:rsid w:val="006E6663"/>
    <w:rsid w:val="006F09B5"/>
    <w:rsid w:val="006F16A8"/>
    <w:rsid w:val="006F2BC6"/>
    <w:rsid w:val="006F5D4F"/>
    <w:rsid w:val="006F64C6"/>
    <w:rsid w:val="006F66AF"/>
    <w:rsid w:val="006F6AC1"/>
    <w:rsid w:val="006F6C26"/>
    <w:rsid w:val="00706991"/>
    <w:rsid w:val="00707850"/>
    <w:rsid w:val="007106CF"/>
    <w:rsid w:val="00710E5D"/>
    <w:rsid w:val="00714C81"/>
    <w:rsid w:val="00716578"/>
    <w:rsid w:val="00724FB7"/>
    <w:rsid w:val="00725528"/>
    <w:rsid w:val="00727BFF"/>
    <w:rsid w:val="00727FE1"/>
    <w:rsid w:val="007310B6"/>
    <w:rsid w:val="007330B0"/>
    <w:rsid w:val="00735775"/>
    <w:rsid w:val="007427FC"/>
    <w:rsid w:val="007441B2"/>
    <w:rsid w:val="00755143"/>
    <w:rsid w:val="00762DB7"/>
    <w:rsid w:val="007671AC"/>
    <w:rsid w:val="007675F8"/>
    <w:rsid w:val="00773D7C"/>
    <w:rsid w:val="00775482"/>
    <w:rsid w:val="00776C9A"/>
    <w:rsid w:val="00781281"/>
    <w:rsid w:val="00782255"/>
    <w:rsid w:val="007822B9"/>
    <w:rsid w:val="00783DD9"/>
    <w:rsid w:val="00784089"/>
    <w:rsid w:val="0079032D"/>
    <w:rsid w:val="00794EE0"/>
    <w:rsid w:val="007A3360"/>
    <w:rsid w:val="007A4042"/>
    <w:rsid w:val="007A5556"/>
    <w:rsid w:val="007B076C"/>
    <w:rsid w:val="007B14E3"/>
    <w:rsid w:val="007B3909"/>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2E6D"/>
    <w:rsid w:val="00803489"/>
    <w:rsid w:val="00803F46"/>
    <w:rsid w:val="00803F4A"/>
    <w:rsid w:val="00807B07"/>
    <w:rsid w:val="00810AE7"/>
    <w:rsid w:val="00813768"/>
    <w:rsid w:val="00814144"/>
    <w:rsid w:val="00816577"/>
    <w:rsid w:val="00817473"/>
    <w:rsid w:val="00821F18"/>
    <w:rsid w:val="008223CF"/>
    <w:rsid w:val="00826068"/>
    <w:rsid w:val="008261E5"/>
    <w:rsid w:val="00826B73"/>
    <w:rsid w:val="00827890"/>
    <w:rsid w:val="00827F4B"/>
    <w:rsid w:val="0083476B"/>
    <w:rsid w:val="00835016"/>
    <w:rsid w:val="0084250C"/>
    <w:rsid w:val="00842AD4"/>
    <w:rsid w:val="00846E93"/>
    <w:rsid w:val="00847B2F"/>
    <w:rsid w:val="008509C8"/>
    <w:rsid w:val="0085146F"/>
    <w:rsid w:val="00851DD0"/>
    <w:rsid w:val="008545BD"/>
    <w:rsid w:val="00856309"/>
    <w:rsid w:val="00857A7B"/>
    <w:rsid w:val="00861128"/>
    <w:rsid w:val="008708E5"/>
    <w:rsid w:val="008715C1"/>
    <w:rsid w:val="00871DBC"/>
    <w:rsid w:val="0087646F"/>
    <w:rsid w:val="00880103"/>
    <w:rsid w:val="00881F0A"/>
    <w:rsid w:val="00884CD2"/>
    <w:rsid w:val="00885B53"/>
    <w:rsid w:val="0088605A"/>
    <w:rsid w:val="008877E9"/>
    <w:rsid w:val="008879B5"/>
    <w:rsid w:val="008903D3"/>
    <w:rsid w:val="0089157D"/>
    <w:rsid w:val="00892C0A"/>
    <w:rsid w:val="00894336"/>
    <w:rsid w:val="008A13DB"/>
    <w:rsid w:val="008A1EF9"/>
    <w:rsid w:val="008A4677"/>
    <w:rsid w:val="008A5E35"/>
    <w:rsid w:val="008A6336"/>
    <w:rsid w:val="008A6388"/>
    <w:rsid w:val="008B0CDD"/>
    <w:rsid w:val="008B516A"/>
    <w:rsid w:val="008B68D5"/>
    <w:rsid w:val="008B6D6F"/>
    <w:rsid w:val="008B713F"/>
    <w:rsid w:val="008B7E4C"/>
    <w:rsid w:val="008C3BB4"/>
    <w:rsid w:val="008C65F9"/>
    <w:rsid w:val="008C6A71"/>
    <w:rsid w:val="008D398B"/>
    <w:rsid w:val="008D3F41"/>
    <w:rsid w:val="008D49AE"/>
    <w:rsid w:val="008D58B6"/>
    <w:rsid w:val="008D6223"/>
    <w:rsid w:val="008D7A4D"/>
    <w:rsid w:val="008E09AC"/>
    <w:rsid w:val="008E365E"/>
    <w:rsid w:val="008E3D24"/>
    <w:rsid w:val="008E3D70"/>
    <w:rsid w:val="008E5D8A"/>
    <w:rsid w:val="008E6CEB"/>
    <w:rsid w:val="008F0A46"/>
    <w:rsid w:val="008F153B"/>
    <w:rsid w:val="008F2429"/>
    <w:rsid w:val="008F4852"/>
    <w:rsid w:val="008F504F"/>
    <w:rsid w:val="00900E6A"/>
    <w:rsid w:val="00906230"/>
    <w:rsid w:val="00906E65"/>
    <w:rsid w:val="00907C8B"/>
    <w:rsid w:val="00910F33"/>
    <w:rsid w:val="00912859"/>
    <w:rsid w:val="009153F7"/>
    <w:rsid w:val="009205F4"/>
    <w:rsid w:val="009227BA"/>
    <w:rsid w:val="0092379A"/>
    <w:rsid w:val="00923F59"/>
    <w:rsid w:val="00924E05"/>
    <w:rsid w:val="00927190"/>
    <w:rsid w:val="0093234B"/>
    <w:rsid w:val="00934527"/>
    <w:rsid w:val="0093596E"/>
    <w:rsid w:val="00937522"/>
    <w:rsid w:val="00946986"/>
    <w:rsid w:val="00947872"/>
    <w:rsid w:val="00952FFD"/>
    <w:rsid w:val="009547BE"/>
    <w:rsid w:val="00960B51"/>
    <w:rsid w:val="0096255A"/>
    <w:rsid w:val="009654C1"/>
    <w:rsid w:val="00965959"/>
    <w:rsid w:val="00965CD3"/>
    <w:rsid w:val="00967986"/>
    <w:rsid w:val="009715CE"/>
    <w:rsid w:val="009754EA"/>
    <w:rsid w:val="00976702"/>
    <w:rsid w:val="00977271"/>
    <w:rsid w:val="00982A62"/>
    <w:rsid w:val="00983972"/>
    <w:rsid w:val="009840D6"/>
    <w:rsid w:val="00985345"/>
    <w:rsid w:val="00987B98"/>
    <w:rsid w:val="009943B6"/>
    <w:rsid w:val="009943E8"/>
    <w:rsid w:val="009A0AAF"/>
    <w:rsid w:val="009A10B6"/>
    <w:rsid w:val="009A2A11"/>
    <w:rsid w:val="009A3FFC"/>
    <w:rsid w:val="009A63AA"/>
    <w:rsid w:val="009A714C"/>
    <w:rsid w:val="009B0EBD"/>
    <w:rsid w:val="009B155D"/>
    <w:rsid w:val="009B2533"/>
    <w:rsid w:val="009B6E9F"/>
    <w:rsid w:val="009C0D48"/>
    <w:rsid w:val="009C2534"/>
    <w:rsid w:val="009C2D1A"/>
    <w:rsid w:val="009C53CA"/>
    <w:rsid w:val="009C6DC6"/>
    <w:rsid w:val="009D2055"/>
    <w:rsid w:val="009D5D26"/>
    <w:rsid w:val="009D7128"/>
    <w:rsid w:val="009E0D67"/>
    <w:rsid w:val="009E22F7"/>
    <w:rsid w:val="009E37E9"/>
    <w:rsid w:val="009F03B6"/>
    <w:rsid w:val="009F059E"/>
    <w:rsid w:val="009F2558"/>
    <w:rsid w:val="009F6211"/>
    <w:rsid w:val="009F7D90"/>
    <w:rsid w:val="009F7FD0"/>
    <w:rsid w:val="00A0010E"/>
    <w:rsid w:val="00A00B92"/>
    <w:rsid w:val="00A06E91"/>
    <w:rsid w:val="00A1098C"/>
    <w:rsid w:val="00A1099A"/>
    <w:rsid w:val="00A12D8F"/>
    <w:rsid w:val="00A179C4"/>
    <w:rsid w:val="00A207F6"/>
    <w:rsid w:val="00A21FB1"/>
    <w:rsid w:val="00A22B7A"/>
    <w:rsid w:val="00A22C9F"/>
    <w:rsid w:val="00A230EF"/>
    <w:rsid w:val="00A23ADA"/>
    <w:rsid w:val="00A246C1"/>
    <w:rsid w:val="00A24F9C"/>
    <w:rsid w:val="00A25ED6"/>
    <w:rsid w:val="00A269E2"/>
    <w:rsid w:val="00A32119"/>
    <w:rsid w:val="00A3391C"/>
    <w:rsid w:val="00A35951"/>
    <w:rsid w:val="00A363B4"/>
    <w:rsid w:val="00A36421"/>
    <w:rsid w:val="00A366FE"/>
    <w:rsid w:val="00A40183"/>
    <w:rsid w:val="00A42AC8"/>
    <w:rsid w:val="00A432A9"/>
    <w:rsid w:val="00A51FE2"/>
    <w:rsid w:val="00A52D27"/>
    <w:rsid w:val="00A549E9"/>
    <w:rsid w:val="00A550D1"/>
    <w:rsid w:val="00A55140"/>
    <w:rsid w:val="00A55448"/>
    <w:rsid w:val="00A564B0"/>
    <w:rsid w:val="00A60D32"/>
    <w:rsid w:val="00A665DB"/>
    <w:rsid w:val="00A71DF5"/>
    <w:rsid w:val="00A73BFC"/>
    <w:rsid w:val="00A742C1"/>
    <w:rsid w:val="00A776D5"/>
    <w:rsid w:val="00A77F0C"/>
    <w:rsid w:val="00A80409"/>
    <w:rsid w:val="00A8349C"/>
    <w:rsid w:val="00A8665B"/>
    <w:rsid w:val="00A86901"/>
    <w:rsid w:val="00A86B5C"/>
    <w:rsid w:val="00A87A52"/>
    <w:rsid w:val="00A90D51"/>
    <w:rsid w:val="00A9253B"/>
    <w:rsid w:val="00A93CDE"/>
    <w:rsid w:val="00A95817"/>
    <w:rsid w:val="00AA03C8"/>
    <w:rsid w:val="00AA0C81"/>
    <w:rsid w:val="00AA1F50"/>
    <w:rsid w:val="00AA21E8"/>
    <w:rsid w:val="00AA24DA"/>
    <w:rsid w:val="00AA294B"/>
    <w:rsid w:val="00AA39A8"/>
    <w:rsid w:val="00AA39E3"/>
    <w:rsid w:val="00AA4CA8"/>
    <w:rsid w:val="00AA7338"/>
    <w:rsid w:val="00AB1368"/>
    <w:rsid w:val="00AB47ED"/>
    <w:rsid w:val="00AB4D52"/>
    <w:rsid w:val="00AB5D80"/>
    <w:rsid w:val="00AB5DBF"/>
    <w:rsid w:val="00AB6A93"/>
    <w:rsid w:val="00AC27CC"/>
    <w:rsid w:val="00AC5835"/>
    <w:rsid w:val="00AC6D43"/>
    <w:rsid w:val="00AD3850"/>
    <w:rsid w:val="00AE07A8"/>
    <w:rsid w:val="00AE229C"/>
    <w:rsid w:val="00AE3224"/>
    <w:rsid w:val="00AE6650"/>
    <w:rsid w:val="00AF0B33"/>
    <w:rsid w:val="00AF2D99"/>
    <w:rsid w:val="00AF3A16"/>
    <w:rsid w:val="00AF3D2B"/>
    <w:rsid w:val="00AF4008"/>
    <w:rsid w:val="00AF5F47"/>
    <w:rsid w:val="00AF73FC"/>
    <w:rsid w:val="00AF7972"/>
    <w:rsid w:val="00B0188B"/>
    <w:rsid w:val="00B02FA7"/>
    <w:rsid w:val="00B04B96"/>
    <w:rsid w:val="00B05E7A"/>
    <w:rsid w:val="00B06018"/>
    <w:rsid w:val="00B07E37"/>
    <w:rsid w:val="00B10E4A"/>
    <w:rsid w:val="00B111FA"/>
    <w:rsid w:val="00B12711"/>
    <w:rsid w:val="00B13BEF"/>
    <w:rsid w:val="00B229E8"/>
    <w:rsid w:val="00B23AF1"/>
    <w:rsid w:val="00B243BD"/>
    <w:rsid w:val="00B26288"/>
    <w:rsid w:val="00B312E7"/>
    <w:rsid w:val="00B33FAF"/>
    <w:rsid w:val="00B34005"/>
    <w:rsid w:val="00B34904"/>
    <w:rsid w:val="00B349DB"/>
    <w:rsid w:val="00B40AC6"/>
    <w:rsid w:val="00B41E19"/>
    <w:rsid w:val="00B431E8"/>
    <w:rsid w:val="00B45AA2"/>
    <w:rsid w:val="00B46956"/>
    <w:rsid w:val="00B46A21"/>
    <w:rsid w:val="00B5089A"/>
    <w:rsid w:val="00B50CBD"/>
    <w:rsid w:val="00B52487"/>
    <w:rsid w:val="00B5431E"/>
    <w:rsid w:val="00B571D4"/>
    <w:rsid w:val="00B612C6"/>
    <w:rsid w:val="00B61938"/>
    <w:rsid w:val="00B6543D"/>
    <w:rsid w:val="00B66893"/>
    <w:rsid w:val="00B726D2"/>
    <w:rsid w:val="00B7522D"/>
    <w:rsid w:val="00B766C8"/>
    <w:rsid w:val="00B80319"/>
    <w:rsid w:val="00B80411"/>
    <w:rsid w:val="00B807BA"/>
    <w:rsid w:val="00B80D27"/>
    <w:rsid w:val="00B90060"/>
    <w:rsid w:val="00B9456E"/>
    <w:rsid w:val="00B967D8"/>
    <w:rsid w:val="00BA7091"/>
    <w:rsid w:val="00BB0768"/>
    <w:rsid w:val="00BB09C9"/>
    <w:rsid w:val="00BB1CAE"/>
    <w:rsid w:val="00BB2583"/>
    <w:rsid w:val="00BB5724"/>
    <w:rsid w:val="00BC3E69"/>
    <w:rsid w:val="00BC4F24"/>
    <w:rsid w:val="00BC5157"/>
    <w:rsid w:val="00BC6088"/>
    <w:rsid w:val="00BD3226"/>
    <w:rsid w:val="00BD436D"/>
    <w:rsid w:val="00BD44D1"/>
    <w:rsid w:val="00BD454D"/>
    <w:rsid w:val="00BE205D"/>
    <w:rsid w:val="00BE31E3"/>
    <w:rsid w:val="00BE3FF9"/>
    <w:rsid w:val="00BE45C5"/>
    <w:rsid w:val="00BE4E4B"/>
    <w:rsid w:val="00BE52FF"/>
    <w:rsid w:val="00BE7376"/>
    <w:rsid w:val="00BF057B"/>
    <w:rsid w:val="00BF5470"/>
    <w:rsid w:val="00C00536"/>
    <w:rsid w:val="00C06B3B"/>
    <w:rsid w:val="00C07C8E"/>
    <w:rsid w:val="00C07F37"/>
    <w:rsid w:val="00C10CD2"/>
    <w:rsid w:val="00C12BAA"/>
    <w:rsid w:val="00C1413F"/>
    <w:rsid w:val="00C1520A"/>
    <w:rsid w:val="00C15824"/>
    <w:rsid w:val="00C16542"/>
    <w:rsid w:val="00C20AE1"/>
    <w:rsid w:val="00C24504"/>
    <w:rsid w:val="00C25E12"/>
    <w:rsid w:val="00C27084"/>
    <w:rsid w:val="00C31309"/>
    <w:rsid w:val="00C34DBC"/>
    <w:rsid w:val="00C44CF4"/>
    <w:rsid w:val="00C44F77"/>
    <w:rsid w:val="00C461FB"/>
    <w:rsid w:val="00C4635E"/>
    <w:rsid w:val="00C50461"/>
    <w:rsid w:val="00C5332D"/>
    <w:rsid w:val="00C55259"/>
    <w:rsid w:val="00C565A0"/>
    <w:rsid w:val="00C5758E"/>
    <w:rsid w:val="00C60607"/>
    <w:rsid w:val="00C61C0A"/>
    <w:rsid w:val="00C62E1D"/>
    <w:rsid w:val="00C63EF0"/>
    <w:rsid w:val="00C643D8"/>
    <w:rsid w:val="00C65E07"/>
    <w:rsid w:val="00C6689F"/>
    <w:rsid w:val="00C731AE"/>
    <w:rsid w:val="00C7409C"/>
    <w:rsid w:val="00C7447C"/>
    <w:rsid w:val="00C7581A"/>
    <w:rsid w:val="00C80E6B"/>
    <w:rsid w:val="00C852CF"/>
    <w:rsid w:val="00C854A7"/>
    <w:rsid w:val="00C863C3"/>
    <w:rsid w:val="00C93310"/>
    <w:rsid w:val="00CA08AF"/>
    <w:rsid w:val="00CA0BB0"/>
    <w:rsid w:val="00CA1794"/>
    <w:rsid w:val="00CA4318"/>
    <w:rsid w:val="00CA4627"/>
    <w:rsid w:val="00CA4C03"/>
    <w:rsid w:val="00CA619A"/>
    <w:rsid w:val="00CA6CCB"/>
    <w:rsid w:val="00CB2A62"/>
    <w:rsid w:val="00CB35E5"/>
    <w:rsid w:val="00CB3EC7"/>
    <w:rsid w:val="00CB462D"/>
    <w:rsid w:val="00CB5BAC"/>
    <w:rsid w:val="00CB6ADA"/>
    <w:rsid w:val="00CC01C5"/>
    <w:rsid w:val="00CC2092"/>
    <w:rsid w:val="00CC375F"/>
    <w:rsid w:val="00CC4048"/>
    <w:rsid w:val="00CC4449"/>
    <w:rsid w:val="00CC59E7"/>
    <w:rsid w:val="00CC6661"/>
    <w:rsid w:val="00CC7BD9"/>
    <w:rsid w:val="00CD03F0"/>
    <w:rsid w:val="00CD049B"/>
    <w:rsid w:val="00CD0D9F"/>
    <w:rsid w:val="00CD3A26"/>
    <w:rsid w:val="00CD5281"/>
    <w:rsid w:val="00CE1408"/>
    <w:rsid w:val="00CE57B5"/>
    <w:rsid w:val="00CE652A"/>
    <w:rsid w:val="00CE6896"/>
    <w:rsid w:val="00CE7947"/>
    <w:rsid w:val="00CF0475"/>
    <w:rsid w:val="00CF1A84"/>
    <w:rsid w:val="00CF1C0C"/>
    <w:rsid w:val="00CF22E1"/>
    <w:rsid w:val="00CF3A84"/>
    <w:rsid w:val="00CF434E"/>
    <w:rsid w:val="00CF4CE0"/>
    <w:rsid w:val="00D019CB"/>
    <w:rsid w:val="00D02C84"/>
    <w:rsid w:val="00D02ECD"/>
    <w:rsid w:val="00D0496A"/>
    <w:rsid w:val="00D04A30"/>
    <w:rsid w:val="00D055A6"/>
    <w:rsid w:val="00D0668F"/>
    <w:rsid w:val="00D07337"/>
    <w:rsid w:val="00D102F6"/>
    <w:rsid w:val="00D10319"/>
    <w:rsid w:val="00D10765"/>
    <w:rsid w:val="00D10AEF"/>
    <w:rsid w:val="00D12ACD"/>
    <w:rsid w:val="00D130D0"/>
    <w:rsid w:val="00D158E0"/>
    <w:rsid w:val="00D21954"/>
    <w:rsid w:val="00D22C7D"/>
    <w:rsid w:val="00D22F13"/>
    <w:rsid w:val="00D2330B"/>
    <w:rsid w:val="00D23DC3"/>
    <w:rsid w:val="00D2597D"/>
    <w:rsid w:val="00D25D1C"/>
    <w:rsid w:val="00D27099"/>
    <w:rsid w:val="00D32FC3"/>
    <w:rsid w:val="00D330C3"/>
    <w:rsid w:val="00D34119"/>
    <w:rsid w:val="00D34937"/>
    <w:rsid w:val="00D36CB3"/>
    <w:rsid w:val="00D411D1"/>
    <w:rsid w:val="00D42300"/>
    <w:rsid w:val="00D42710"/>
    <w:rsid w:val="00D500A0"/>
    <w:rsid w:val="00D50361"/>
    <w:rsid w:val="00D5362A"/>
    <w:rsid w:val="00D5544D"/>
    <w:rsid w:val="00D55C07"/>
    <w:rsid w:val="00D60500"/>
    <w:rsid w:val="00D62D87"/>
    <w:rsid w:val="00D64592"/>
    <w:rsid w:val="00D70434"/>
    <w:rsid w:val="00D73563"/>
    <w:rsid w:val="00D736D0"/>
    <w:rsid w:val="00D74657"/>
    <w:rsid w:val="00D753DE"/>
    <w:rsid w:val="00D7566F"/>
    <w:rsid w:val="00D77190"/>
    <w:rsid w:val="00D80F97"/>
    <w:rsid w:val="00D83F4E"/>
    <w:rsid w:val="00D9134B"/>
    <w:rsid w:val="00D91DE4"/>
    <w:rsid w:val="00D92A5C"/>
    <w:rsid w:val="00D93C74"/>
    <w:rsid w:val="00D96459"/>
    <w:rsid w:val="00D97387"/>
    <w:rsid w:val="00D9782F"/>
    <w:rsid w:val="00D97D66"/>
    <w:rsid w:val="00DA1D29"/>
    <w:rsid w:val="00DA1F63"/>
    <w:rsid w:val="00DA25BA"/>
    <w:rsid w:val="00DA3C22"/>
    <w:rsid w:val="00DB1B2D"/>
    <w:rsid w:val="00DB47D3"/>
    <w:rsid w:val="00DB7052"/>
    <w:rsid w:val="00DB7EEE"/>
    <w:rsid w:val="00DC5A85"/>
    <w:rsid w:val="00DC6B57"/>
    <w:rsid w:val="00DD0252"/>
    <w:rsid w:val="00DD17F0"/>
    <w:rsid w:val="00DD43D2"/>
    <w:rsid w:val="00DD5212"/>
    <w:rsid w:val="00DD680C"/>
    <w:rsid w:val="00DD6B45"/>
    <w:rsid w:val="00DD7E8D"/>
    <w:rsid w:val="00DE1062"/>
    <w:rsid w:val="00DE2CB0"/>
    <w:rsid w:val="00DE2E9B"/>
    <w:rsid w:val="00DE4E29"/>
    <w:rsid w:val="00DE603D"/>
    <w:rsid w:val="00DE620D"/>
    <w:rsid w:val="00DE6EAB"/>
    <w:rsid w:val="00DE6ECF"/>
    <w:rsid w:val="00DE7A86"/>
    <w:rsid w:val="00DF45FE"/>
    <w:rsid w:val="00DF5074"/>
    <w:rsid w:val="00DF5D53"/>
    <w:rsid w:val="00DF682D"/>
    <w:rsid w:val="00E00FBD"/>
    <w:rsid w:val="00E02AB7"/>
    <w:rsid w:val="00E038A0"/>
    <w:rsid w:val="00E10972"/>
    <w:rsid w:val="00E10FB9"/>
    <w:rsid w:val="00E14B9D"/>
    <w:rsid w:val="00E15602"/>
    <w:rsid w:val="00E17F0B"/>
    <w:rsid w:val="00E20B20"/>
    <w:rsid w:val="00E23F47"/>
    <w:rsid w:val="00E300C7"/>
    <w:rsid w:val="00E341A1"/>
    <w:rsid w:val="00E34389"/>
    <w:rsid w:val="00E35511"/>
    <w:rsid w:val="00E36BAE"/>
    <w:rsid w:val="00E4462D"/>
    <w:rsid w:val="00E446D2"/>
    <w:rsid w:val="00E4473F"/>
    <w:rsid w:val="00E44A71"/>
    <w:rsid w:val="00E4669F"/>
    <w:rsid w:val="00E467FD"/>
    <w:rsid w:val="00E51DFF"/>
    <w:rsid w:val="00E54479"/>
    <w:rsid w:val="00E54DF6"/>
    <w:rsid w:val="00E55D2C"/>
    <w:rsid w:val="00E571AE"/>
    <w:rsid w:val="00E61024"/>
    <w:rsid w:val="00E61222"/>
    <w:rsid w:val="00E61EC6"/>
    <w:rsid w:val="00E673F4"/>
    <w:rsid w:val="00E72AE9"/>
    <w:rsid w:val="00E853B3"/>
    <w:rsid w:val="00E86923"/>
    <w:rsid w:val="00E869A4"/>
    <w:rsid w:val="00E86E56"/>
    <w:rsid w:val="00E9196F"/>
    <w:rsid w:val="00E9206C"/>
    <w:rsid w:val="00E940A7"/>
    <w:rsid w:val="00E94B45"/>
    <w:rsid w:val="00E966C6"/>
    <w:rsid w:val="00E97C65"/>
    <w:rsid w:val="00EA45E1"/>
    <w:rsid w:val="00EA47F9"/>
    <w:rsid w:val="00EA6A3B"/>
    <w:rsid w:val="00EB062E"/>
    <w:rsid w:val="00EB09B7"/>
    <w:rsid w:val="00EB1342"/>
    <w:rsid w:val="00EB58D2"/>
    <w:rsid w:val="00EC0100"/>
    <w:rsid w:val="00EC2E3B"/>
    <w:rsid w:val="00EC4F78"/>
    <w:rsid w:val="00ED1B8E"/>
    <w:rsid w:val="00ED285C"/>
    <w:rsid w:val="00ED48F6"/>
    <w:rsid w:val="00ED7B7D"/>
    <w:rsid w:val="00EE31D7"/>
    <w:rsid w:val="00EE499D"/>
    <w:rsid w:val="00EE697C"/>
    <w:rsid w:val="00EF0BA4"/>
    <w:rsid w:val="00EF3B7A"/>
    <w:rsid w:val="00EF5D9B"/>
    <w:rsid w:val="00F01FAA"/>
    <w:rsid w:val="00F03AD6"/>
    <w:rsid w:val="00F03E06"/>
    <w:rsid w:val="00F06391"/>
    <w:rsid w:val="00F106FC"/>
    <w:rsid w:val="00F1078C"/>
    <w:rsid w:val="00F1247F"/>
    <w:rsid w:val="00F124A7"/>
    <w:rsid w:val="00F1357D"/>
    <w:rsid w:val="00F16626"/>
    <w:rsid w:val="00F17604"/>
    <w:rsid w:val="00F17AA4"/>
    <w:rsid w:val="00F23AEF"/>
    <w:rsid w:val="00F2456C"/>
    <w:rsid w:val="00F27822"/>
    <w:rsid w:val="00F3240D"/>
    <w:rsid w:val="00F32996"/>
    <w:rsid w:val="00F330D9"/>
    <w:rsid w:val="00F35018"/>
    <w:rsid w:val="00F421E4"/>
    <w:rsid w:val="00F453EE"/>
    <w:rsid w:val="00F50274"/>
    <w:rsid w:val="00F578DA"/>
    <w:rsid w:val="00F57C73"/>
    <w:rsid w:val="00F6050A"/>
    <w:rsid w:val="00F60646"/>
    <w:rsid w:val="00F6169E"/>
    <w:rsid w:val="00F64A72"/>
    <w:rsid w:val="00F665B3"/>
    <w:rsid w:val="00F6694A"/>
    <w:rsid w:val="00F73C72"/>
    <w:rsid w:val="00F8124E"/>
    <w:rsid w:val="00F81F7B"/>
    <w:rsid w:val="00F85C53"/>
    <w:rsid w:val="00F90016"/>
    <w:rsid w:val="00F92BE7"/>
    <w:rsid w:val="00F93B8F"/>
    <w:rsid w:val="00FA00AE"/>
    <w:rsid w:val="00FA1C08"/>
    <w:rsid w:val="00FA1E8F"/>
    <w:rsid w:val="00FA281E"/>
    <w:rsid w:val="00FA66E4"/>
    <w:rsid w:val="00FB095E"/>
    <w:rsid w:val="00FB0B66"/>
    <w:rsid w:val="00FB28E2"/>
    <w:rsid w:val="00FB3B6C"/>
    <w:rsid w:val="00FB4D37"/>
    <w:rsid w:val="00FB6A32"/>
    <w:rsid w:val="00FC3B5D"/>
    <w:rsid w:val="00FC4A77"/>
    <w:rsid w:val="00FC4BB1"/>
    <w:rsid w:val="00FD1411"/>
    <w:rsid w:val="00FD47D6"/>
    <w:rsid w:val="00FD5F42"/>
    <w:rsid w:val="00FE68EC"/>
    <w:rsid w:val="00FF3DBE"/>
    <w:rsid w:val="00FF6F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28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1153445">
      <w:bodyDiv w:val="1"/>
      <w:marLeft w:val="0"/>
      <w:marRight w:val="0"/>
      <w:marTop w:val="0"/>
      <w:marBottom w:val="0"/>
      <w:divBdr>
        <w:top w:val="none" w:sz="0" w:space="0" w:color="auto"/>
        <w:left w:val="none" w:sz="0" w:space="0" w:color="auto"/>
        <w:bottom w:val="none" w:sz="0" w:space="0" w:color="auto"/>
        <w:right w:val="none" w:sz="0" w:space="0" w:color="auto"/>
      </w:divBdr>
    </w:div>
    <w:div w:id="15427610">
      <w:bodyDiv w:val="1"/>
      <w:marLeft w:val="0"/>
      <w:marRight w:val="0"/>
      <w:marTop w:val="0"/>
      <w:marBottom w:val="0"/>
      <w:divBdr>
        <w:top w:val="none" w:sz="0" w:space="0" w:color="auto"/>
        <w:left w:val="none" w:sz="0" w:space="0" w:color="auto"/>
        <w:bottom w:val="none" w:sz="0" w:space="0" w:color="auto"/>
        <w:right w:val="none" w:sz="0" w:space="0" w:color="auto"/>
      </w:divBdr>
    </w:div>
    <w:div w:id="15428480">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0732910">
      <w:bodyDiv w:val="1"/>
      <w:marLeft w:val="0"/>
      <w:marRight w:val="0"/>
      <w:marTop w:val="0"/>
      <w:marBottom w:val="0"/>
      <w:divBdr>
        <w:top w:val="none" w:sz="0" w:space="0" w:color="auto"/>
        <w:left w:val="none" w:sz="0" w:space="0" w:color="auto"/>
        <w:bottom w:val="none" w:sz="0" w:space="0" w:color="auto"/>
        <w:right w:val="none" w:sz="0" w:space="0" w:color="auto"/>
      </w:divBdr>
    </w:div>
    <w:div w:id="50809266">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65879940">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2828167">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35686761">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44131605">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4950604">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0482125">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3588576">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59073260">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03655408">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5862197">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44019631">
      <w:bodyDiv w:val="1"/>
      <w:marLeft w:val="0"/>
      <w:marRight w:val="0"/>
      <w:marTop w:val="0"/>
      <w:marBottom w:val="0"/>
      <w:divBdr>
        <w:top w:val="none" w:sz="0" w:space="0" w:color="auto"/>
        <w:left w:val="none" w:sz="0" w:space="0" w:color="auto"/>
        <w:bottom w:val="none" w:sz="0" w:space="0" w:color="auto"/>
        <w:right w:val="none" w:sz="0" w:space="0" w:color="auto"/>
      </w:divBdr>
    </w:div>
    <w:div w:id="346979263">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72580877">
      <w:bodyDiv w:val="1"/>
      <w:marLeft w:val="0"/>
      <w:marRight w:val="0"/>
      <w:marTop w:val="0"/>
      <w:marBottom w:val="0"/>
      <w:divBdr>
        <w:top w:val="none" w:sz="0" w:space="0" w:color="auto"/>
        <w:left w:val="none" w:sz="0" w:space="0" w:color="auto"/>
        <w:bottom w:val="none" w:sz="0" w:space="0" w:color="auto"/>
        <w:right w:val="none" w:sz="0" w:space="0" w:color="auto"/>
      </w:divBdr>
    </w:div>
    <w:div w:id="374159890">
      <w:bodyDiv w:val="1"/>
      <w:marLeft w:val="0"/>
      <w:marRight w:val="0"/>
      <w:marTop w:val="0"/>
      <w:marBottom w:val="0"/>
      <w:divBdr>
        <w:top w:val="none" w:sz="0" w:space="0" w:color="auto"/>
        <w:left w:val="none" w:sz="0" w:space="0" w:color="auto"/>
        <w:bottom w:val="none" w:sz="0" w:space="0" w:color="auto"/>
        <w:right w:val="none" w:sz="0" w:space="0" w:color="auto"/>
      </w:divBdr>
    </w:div>
    <w:div w:id="39173786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39744297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799110">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27195440">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6361893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492139296">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38202902">
      <w:bodyDiv w:val="1"/>
      <w:marLeft w:val="0"/>
      <w:marRight w:val="0"/>
      <w:marTop w:val="0"/>
      <w:marBottom w:val="0"/>
      <w:divBdr>
        <w:top w:val="none" w:sz="0" w:space="0" w:color="auto"/>
        <w:left w:val="none" w:sz="0" w:space="0" w:color="auto"/>
        <w:bottom w:val="none" w:sz="0" w:space="0" w:color="auto"/>
        <w:right w:val="none" w:sz="0" w:space="0" w:color="auto"/>
      </w:divBdr>
    </w:div>
    <w:div w:id="540360319">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4527810">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31903639">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3606647">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60549832">
      <w:bodyDiv w:val="1"/>
      <w:marLeft w:val="0"/>
      <w:marRight w:val="0"/>
      <w:marTop w:val="0"/>
      <w:marBottom w:val="0"/>
      <w:divBdr>
        <w:top w:val="none" w:sz="0" w:space="0" w:color="auto"/>
        <w:left w:val="none" w:sz="0" w:space="0" w:color="auto"/>
        <w:bottom w:val="none" w:sz="0" w:space="0" w:color="auto"/>
        <w:right w:val="none" w:sz="0" w:space="0" w:color="auto"/>
      </w:divBdr>
    </w:div>
    <w:div w:id="67379812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686247826">
      <w:bodyDiv w:val="1"/>
      <w:marLeft w:val="0"/>
      <w:marRight w:val="0"/>
      <w:marTop w:val="0"/>
      <w:marBottom w:val="0"/>
      <w:divBdr>
        <w:top w:val="none" w:sz="0" w:space="0" w:color="auto"/>
        <w:left w:val="none" w:sz="0" w:space="0" w:color="auto"/>
        <w:bottom w:val="none" w:sz="0" w:space="0" w:color="auto"/>
        <w:right w:val="none" w:sz="0" w:space="0" w:color="auto"/>
      </w:divBdr>
    </w:div>
    <w:div w:id="688457233">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7800716">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4685084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86970161">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06628249">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36043068">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1771749">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896745144">
      <w:bodyDiv w:val="1"/>
      <w:marLeft w:val="0"/>
      <w:marRight w:val="0"/>
      <w:marTop w:val="0"/>
      <w:marBottom w:val="0"/>
      <w:divBdr>
        <w:top w:val="none" w:sz="0" w:space="0" w:color="auto"/>
        <w:left w:val="none" w:sz="0" w:space="0" w:color="auto"/>
        <w:bottom w:val="none" w:sz="0" w:space="0" w:color="auto"/>
        <w:right w:val="none" w:sz="0" w:space="0" w:color="auto"/>
      </w:divBdr>
    </w:div>
    <w:div w:id="90977599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11309512">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30429857">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41377222">
      <w:bodyDiv w:val="1"/>
      <w:marLeft w:val="0"/>
      <w:marRight w:val="0"/>
      <w:marTop w:val="0"/>
      <w:marBottom w:val="0"/>
      <w:divBdr>
        <w:top w:val="none" w:sz="0" w:space="0" w:color="auto"/>
        <w:left w:val="none" w:sz="0" w:space="0" w:color="auto"/>
        <w:bottom w:val="none" w:sz="0" w:space="0" w:color="auto"/>
        <w:right w:val="none" w:sz="0" w:space="0" w:color="auto"/>
      </w:divBdr>
    </w:div>
    <w:div w:id="942614788">
      <w:bodyDiv w:val="1"/>
      <w:marLeft w:val="0"/>
      <w:marRight w:val="0"/>
      <w:marTop w:val="0"/>
      <w:marBottom w:val="0"/>
      <w:divBdr>
        <w:top w:val="none" w:sz="0" w:space="0" w:color="auto"/>
        <w:left w:val="none" w:sz="0" w:space="0" w:color="auto"/>
        <w:bottom w:val="none" w:sz="0" w:space="0" w:color="auto"/>
        <w:right w:val="none" w:sz="0" w:space="0" w:color="auto"/>
      </w:divBdr>
    </w:div>
    <w:div w:id="951128414">
      <w:bodyDiv w:val="1"/>
      <w:marLeft w:val="0"/>
      <w:marRight w:val="0"/>
      <w:marTop w:val="0"/>
      <w:marBottom w:val="0"/>
      <w:divBdr>
        <w:top w:val="none" w:sz="0" w:space="0" w:color="auto"/>
        <w:left w:val="none" w:sz="0" w:space="0" w:color="auto"/>
        <w:bottom w:val="none" w:sz="0" w:space="0" w:color="auto"/>
        <w:right w:val="none" w:sz="0" w:space="0" w:color="auto"/>
      </w:divBdr>
    </w:div>
    <w:div w:id="95436230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76839610">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993491361">
      <w:bodyDiv w:val="1"/>
      <w:marLeft w:val="0"/>
      <w:marRight w:val="0"/>
      <w:marTop w:val="0"/>
      <w:marBottom w:val="0"/>
      <w:divBdr>
        <w:top w:val="none" w:sz="0" w:space="0" w:color="auto"/>
        <w:left w:val="none" w:sz="0" w:space="0" w:color="auto"/>
        <w:bottom w:val="none" w:sz="0" w:space="0" w:color="auto"/>
        <w:right w:val="none" w:sz="0" w:space="0" w:color="auto"/>
      </w:divBdr>
    </w:div>
    <w:div w:id="100015481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48601546">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09936811">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59998992">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183592956">
      <w:bodyDiv w:val="1"/>
      <w:marLeft w:val="0"/>
      <w:marRight w:val="0"/>
      <w:marTop w:val="0"/>
      <w:marBottom w:val="0"/>
      <w:divBdr>
        <w:top w:val="none" w:sz="0" w:space="0" w:color="auto"/>
        <w:left w:val="none" w:sz="0" w:space="0" w:color="auto"/>
        <w:bottom w:val="none" w:sz="0" w:space="0" w:color="auto"/>
        <w:right w:val="none" w:sz="0" w:space="0" w:color="auto"/>
      </w:divBdr>
    </w:div>
    <w:div w:id="1187596831">
      <w:bodyDiv w:val="1"/>
      <w:marLeft w:val="0"/>
      <w:marRight w:val="0"/>
      <w:marTop w:val="0"/>
      <w:marBottom w:val="0"/>
      <w:divBdr>
        <w:top w:val="none" w:sz="0" w:space="0" w:color="auto"/>
        <w:left w:val="none" w:sz="0" w:space="0" w:color="auto"/>
        <w:bottom w:val="none" w:sz="0" w:space="0" w:color="auto"/>
        <w:right w:val="none" w:sz="0" w:space="0" w:color="auto"/>
      </w:divBdr>
    </w:div>
    <w:div w:id="118995091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6312089">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0599214">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4314459">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15374208">
      <w:bodyDiv w:val="1"/>
      <w:marLeft w:val="0"/>
      <w:marRight w:val="0"/>
      <w:marTop w:val="0"/>
      <w:marBottom w:val="0"/>
      <w:divBdr>
        <w:top w:val="none" w:sz="0" w:space="0" w:color="auto"/>
        <w:left w:val="none" w:sz="0" w:space="0" w:color="auto"/>
        <w:bottom w:val="none" w:sz="0" w:space="0" w:color="auto"/>
        <w:right w:val="none" w:sz="0" w:space="0" w:color="auto"/>
      </w:divBdr>
    </w:div>
    <w:div w:id="1317495289">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2173043">
      <w:bodyDiv w:val="1"/>
      <w:marLeft w:val="0"/>
      <w:marRight w:val="0"/>
      <w:marTop w:val="0"/>
      <w:marBottom w:val="0"/>
      <w:divBdr>
        <w:top w:val="none" w:sz="0" w:space="0" w:color="auto"/>
        <w:left w:val="none" w:sz="0" w:space="0" w:color="auto"/>
        <w:bottom w:val="none" w:sz="0" w:space="0" w:color="auto"/>
        <w:right w:val="none" w:sz="0" w:space="0" w:color="auto"/>
      </w:divBdr>
    </w:div>
    <w:div w:id="1335450129">
      <w:bodyDiv w:val="1"/>
      <w:marLeft w:val="0"/>
      <w:marRight w:val="0"/>
      <w:marTop w:val="0"/>
      <w:marBottom w:val="0"/>
      <w:divBdr>
        <w:top w:val="none" w:sz="0" w:space="0" w:color="auto"/>
        <w:left w:val="none" w:sz="0" w:space="0" w:color="auto"/>
        <w:bottom w:val="none" w:sz="0" w:space="0" w:color="auto"/>
        <w:right w:val="none" w:sz="0" w:space="0" w:color="auto"/>
      </w:divBdr>
    </w:div>
    <w:div w:id="1335918575">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7876806">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2706505">
      <w:bodyDiv w:val="1"/>
      <w:marLeft w:val="0"/>
      <w:marRight w:val="0"/>
      <w:marTop w:val="0"/>
      <w:marBottom w:val="0"/>
      <w:divBdr>
        <w:top w:val="none" w:sz="0" w:space="0" w:color="auto"/>
        <w:left w:val="none" w:sz="0" w:space="0" w:color="auto"/>
        <w:bottom w:val="none" w:sz="0" w:space="0" w:color="auto"/>
        <w:right w:val="none" w:sz="0" w:space="0" w:color="auto"/>
      </w:divBdr>
    </w:div>
    <w:div w:id="1383212208">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0348033">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44686282">
      <w:bodyDiv w:val="1"/>
      <w:marLeft w:val="0"/>
      <w:marRight w:val="0"/>
      <w:marTop w:val="0"/>
      <w:marBottom w:val="0"/>
      <w:divBdr>
        <w:top w:val="none" w:sz="0" w:space="0" w:color="auto"/>
        <w:left w:val="none" w:sz="0" w:space="0" w:color="auto"/>
        <w:bottom w:val="none" w:sz="0" w:space="0" w:color="auto"/>
        <w:right w:val="none" w:sz="0" w:space="0" w:color="auto"/>
      </w:divBdr>
    </w:div>
    <w:div w:id="1456169000">
      <w:bodyDiv w:val="1"/>
      <w:marLeft w:val="0"/>
      <w:marRight w:val="0"/>
      <w:marTop w:val="0"/>
      <w:marBottom w:val="0"/>
      <w:divBdr>
        <w:top w:val="none" w:sz="0" w:space="0" w:color="auto"/>
        <w:left w:val="none" w:sz="0" w:space="0" w:color="auto"/>
        <w:bottom w:val="none" w:sz="0" w:space="0" w:color="auto"/>
        <w:right w:val="none" w:sz="0" w:space="0" w:color="auto"/>
      </w:divBdr>
    </w:div>
    <w:div w:id="1456831419">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492020025">
      <w:bodyDiv w:val="1"/>
      <w:marLeft w:val="0"/>
      <w:marRight w:val="0"/>
      <w:marTop w:val="0"/>
      <w:marBottom w:val="0"/>
      <w:divBdr>
        <w:top w:val="none" w:sz="0" w:space="0" w:color="auto"/>
        <w:left w:val="none" w:sz="0" w:space="0" w:color="auto"/>
        <w:bottom w:val="none" w:sz="0" w:space="0" w:color="auto"/>
        <w:right w:val="none" w:sz="0" w:space="0" w:color="auto"/>
      </w:divBdr>
    </w:div>
    <w:div w:id="1495293494">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35657962">
      <w:bodyDiv w:val="1"/>
      <w:marLeft w:val="0"/>
      <w:marRight w:val="0"/>
      <w:marTop w:val="0"/>
      <w:marBottom w:val="0"/>
      <w:divBdr>
        <w:top w:val="none" w:sz="0" w:space="0" w:color="auto"/>
        <w:left w:val="none" w:sz="0" w:space="0" w:color="auto"/>
        <w:bottom w:val="none" w:sz="0" w:space="0" w:color="auto"/>
        <w:right w:val="none" w:sz="0" w:space="0" w:color="auto"/>
      </w:divBdr>
    </w:div>
    <w:div w:id="1544172747">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2516222">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75965322">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444698">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05501764">
      <w:bodyDiv w:val="1"/>
      <w:marLeft w:val="0"/>
      <w:marRight w:val="0"/>
      <w:marTop w:val="0"/>
      <w:marBottom w:val="0"/>
      <w:divBdr>
        <w:top w:val="none" w:sz="0" w:space="0" w:color="auto"/>
        <w:left w:val="none" w:sz="0" w:space="0" w:color="auto"/>
        <w:bottom w:val="none" w:sz="0" w:space="0" w:color="auto"/>
        <w:right w:val="none" w:sz="0" w:space="0" w:color="auto"/>
      </w:divBdr>
    </w:div>
    <w:div w:id="160761606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5524541">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06900850">
      <w:bodyDiv w:val="1"/>
      <w:marLeft w:val="0"/>
      <w:marRight w:val="0"/>
      <w:marTop w:val="0"/>
      <w:marBottom w:val="0"/>
      <w:divBdr>
        <w:top w:val="none" w:sz="0" w:space="0" w:color="auto"/>
        <w:left w:val="none" w:sz="0" w:space="0" w:color="auto"/>
        <w:bottom w:val="none" w:sz="0" w:space="0" w:color="auto"/>
        <w:right w:val="none" w:sz="0" w:space="0" w:color="auto"/>
      </w:divBdr>
    </w:div>
    <w:div w:id="1711415813">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38242887">
      <w:bodyDiv w:val="1"/>
      <w:marLeft w:val="0"/>
      <w:marRight w:val="0"/>
      <w:marTop w:val="0"/>
      <w:marBottom w:val="0"/>
      <w:divBdr>
        <w:top w:val="none" w:sz="0" w:space="0" w:color="auto"/>
        <w:left w:val="none" w:sz="0" w:space="0" w:color="auto"/>
        <w:bottom w:val="none" w:sz="0" w:space="0" w:color="auto"/>
        <w:right w:val="none" w:sz="0" w:space="0" w:color="auto"/>
      </w:divBdr>
    </w:div>
    <w:div w:id="1744525217">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0688989">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5036144">
      <w:bodyDiv w:val="1"/>
      <w:marLeft w:val="0"/>
      <w:marRight w:val="0"/>
      <w:marTop w:val="0"/>
      <w:marBottom w:val="0"/>
      <w:divBdr>
        <w:top w:val="none" w:sz="0" w:space="0" w:color="auto"/>
        <w:left w:val="none" w:sz="0" w:space="0" w:color="auto"/>
        <w:bottom w:val="none" w:sz="0" w:space="0" w:color="auto"/>
        <w:right w:val="none" w:sz="0" w:space="0" w:color="auto"/>
      </w:divBdr>
    </w:div>
    <w:div w:id="1765879387">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66339249">
      <w:bodyDiv w:val="1"/>
      <w:marLeft w:val="0"/>
      <w:marRight w:val="0"/>
      <w:marTop w:val="0"/>
      <w:marBottom w:val="0"/>
      <w:divBdr>
        <w:top w:val="none" w:sz="0" w:space="0" w:color="auto"/>
        <w:left w:val="none" w:sz="0" w:space="0" w:color="auto"/>
        <w:bottom w:val="none" w:sz="0" w:space="0" w:color="auto"/>
        <w:right w:val="none" w:sz="0" w:space="0" w:color="auto"/>
      </w:divBdr>
    </w:div>
    <w:div w:id="1773433661">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7722935">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4493845">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27626444">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18398884">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36934463">
      <w:bodyDiv w:val="1"/>
      <w:marLeft w:val="0"/>
      <w:marRight w:val="0"/>
      <w:marTop w:val="0"/>
      <w:marBottom w:val="0"/>
      <w:divBdr>
        <w:top w:val="none" w:sz="0" w:space="0" w:color="auto"/>
        <w:left w:val="none" w:sz="0" w:space="0" w:color="auto"/>
        <w:bottom w:val="none" w:sz="0" w:space="0" w:color="auto"/>
        <w:right w:val="none" w:sz="0" w:space="0" w:color="auto"/>
      </w:divBdr>
    </w:div>
    <w:div w:id="194275578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280944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1401955">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8532245">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5277967">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7517805">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30174888">
      <w:bodyDiv w:val="1"/>
      <w:marLeft w:val="0"/>
      <w:marRight w:val="0"/>
      <w:marTop w:val="0"/>
      <w:marBottom w:val="0"/>
      <w:divBdr>
        <w:top w:val="none" w:sz="0" w:space="0" w:color="auto"/>
        <w:left w:val="none" w:sz="0" w:space="0" w:color="auto"/>
        <w:bottom w:val="none" w:sz="0" w:space="0" w:color="auto"/>
        <w:right w:val="none" w:sz="0" w:space="0" w:color="auto"/>
      </w:divBdr>
    </w:div>
    <w:div w:id="2030524167">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083601083">
      <w:bodyDiv w:val="1"/>
      <w:marLeft w:val="0"/>
      <w:marRight w:val="0"/>
      <w:marTop w:val="0"/>
      <w:marBottom w:val="0"/>
      <w:divBdr>
        <w:top w:val="none" w:sz="0" w:space="0" w:color="auto"/>
        <w:left w:val="none" w:sz="0" w:space="0" w:color="auto"/>
        <w:bottom w:val="none" w:sz="0" w:space="0" w:color="auto"/>
        <w:right w:val="none" w:sz="0" w:space="0" w:color="auto"/>
      </w:divBdr>
    </w:div>
    <w:div w:id="2096240720">
      <w:bodyDiv w:val="1"/>
      <w:marLeft w:val="0"/>
      <w:marRight w:val="0"/>
      <w:marTop w:val="0"/>
      <w:marBottom w:val="0"/>
      <w:divBdr>
        <w:top w:val="none" w:sz="0" w:space="0" w:color="auto"/>
        <w:left w:val="none" w:sz="0" w:space="0" w:color="auto"/>
        <w:bottom w:val="none" w:sz="0" w:space="0" w:color="auto"/>
        <w:right w:val="none" w:sz="0" w:space="0" w:color="auto"/>
      </w:divBdr>
    </w:div>
    <w:div w:id="2098014138">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220</Words>
  <Characters>1257</Characters>
  <Application>Microsoft Office Word</Application>
  <DocSecurity>0</DocSecurity>
  <Lines>10</Lines>
  <Paragraphs>2</Paragraphs>
  <ScaleCrop>false</ScaleCrop>
  <Company>Microsoft</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640</cp:revision>
  <dcterms:created xsi:type="dcterms:W3CDTF">2016-12-22T09:25:00Z</dcterms:created>
  <dcterms:modified xsi:type="dcterms:W3CDTF">2018-08-23T07:23:00Z</dcterms:modified>
</cp:coreProperties>
</file>